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161DE" w14:textId="74BBE667" w:rsidR="000939D6" w:rsidRDefault="0059151A">
      <w:r>
        <w:rPr>
          <w:noProof/>
        </w:rPr>
        <w:drawing>
          <wp:anchor distT="0" distB="0" distL="114300" distR="114300" simplePos="0" relativeHeight="251659264" behindDoc="0" locked="0" layoutInCell="1" allowOverlap="1" wp14:anchorId="2844B3BD" wp14:editId="6EB0111B">
            <wp:simplePos x="0" y="0"/>
            <wp:positionH relativeFrom="column">
              <wp:posOffset>0</wp:posOffset>
            </wp:positionH>
            <wp:positionV relativeFrom="paragraph">
              <wp:posOffset>0</wp:posOffset>
            </wp:positionV>
            <wp:extent cx="3164840" cy="850900"/>
            <wp:effectExtent l="0" t="0" r="0" b="6350"/>
            <wp:wrapNone/>
            <wp:docPr id="11" name="Picture 1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164840" cy="85090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23E1959F" w14:textId="486F9A5E" w:rsidR="0059151A" w:rsidRPr="0000591E" w:rsidRDefault="0059151A">
      <w:pPr>
        <w:rPr>
          <w:rFonts w:ascii="Brix Sans Light" w:hAnsi="Brix Sans Light"/>
          <w:sz w:val="22"/>
          <w:szCs w:val="22"/>
        </w:rPr>
      </w:pPr>
      <w:r w:rsidRPr="001033B5">
        <w:rPr>
          <w:rFonts w:ascii="Brix Sans Light" w:hAnsi="Brix Sans Light"/>
          <w:b/>
          <w:bCs/>
          <w:sz w:val="22"/>
          <w:szCs w:val="22"/>
        </w:rPr>
        <w:t>Job Title:</w:t>
      </w:r>
      <w:r w:rsidRPr="0000591E">
        <w:rPr>
          <w:rFonts w:ascii="Brix Sans Light" w:hAnsi="Brix Sans Light"/>
          <w:sz w:val="22"/>
          <w:szCs w:val="22"/>
        </w:rPr>
        <w:t xml:space="preserve"> Care</w:t>
      </w:r>
      <w:r w:rsidR="00EE1C84">
        <w:rPr>
          <w:rFonts w:ascii="Brix Sans Light" w:hAnsi="Brix Sans Light"/>
          <w:sz w:val="22"/>
          <w:szCs w:val="22"/>
        </w:rPr>
        <w:t>rs</w:t>
      </w:r>
      <w:r w:rsidRPr="0000591E">
        <w:rPr>
          <w:rFonts w:ascii="Brix Sans Light" w:hAnsi="Brix Sans Light"/>
          <w:sz w:val="22"/>
          <w:szCs w:val="22"/>
        </w:rPr>
        <w:t xml:space="preserve"> </w:t>
      </w:r>
      <w:r w:rsidR="00E02958">
        <w:rPr>
          <w:rFonts w:ascii="Brix Sans Light" w:hAnsi="Brix Sans Light"/>
          <w:sz w:val="22"/>
          <w:szCs w:val="22"/>
        </w:rPr>
        <w:t xml:space="preserve">Service </w:t>
      </w:r>
      <w:r w:rsidR="00321281">
        <w:rPr>
          <w:rFonts w:ascii="Brix Sans Light" w:hAnsi="Brix Sans Light"/>
          <w:sz w:val="22"/>
          <w:szCs w:val="22"/>
        </w:rPr>
        <w:t xml:space="preserve">Assistant </w:t>
      </w:r>
      <w:r w:rsidRPr="0000591E">
        <w:rPr>
          <w:rFonts w:ascii="Brix Sans Light" w:hAnsi="Brix Sans Light"/>
          <w:sz w:val="22"/>
          <w:szCs w:val="22"/>
        </w:rPr>
        <w:t xml:space="preserve">Coordinator </w:t>
      </w:r>
    </w:p>
    <w:p w14:paraId="02043A08" w14:textId="77777777" w:rsidR="0059151A" w:rsidRPr="0000591E" w:rsidRDefault="0059151A">
      <w:pPr>
        <w:rPr>
          <w:rFonts w:ascii="Brix Sans Light" w:hAnsi="Brix Sans Light"/>
          <w:sz w:val="22"/>
          <w:szCs w:val="22"/>
        </w:rPr>
      </w:pPr>
      <w:r w:rsidRPr="001033B5">
        <w:rPr>
          <w:rFonts w:ascii="Brix Sans Light" w:hAnsi="Brix Sans Light"/>
          <w:b/>
          <w:bCs/>
          <w:sz w:val="22"/>
          <w:szCs w:val="22"/>
        </w:rPr>
        <w:t>Reporting to:</w:t>
      </w:r>
      <w:r w:rsidRPr="0000591E">
        <w:rPr>
          <w:rFonts w:ascii="Brix Sans Light" w:hAnsi="Brix Sans Light"/>
          <w:sz w:val="22"/>
          <w:szCs w:val="22"/>
        </w:rPr>
        <w:t xml:space="preserve"> Service Manager</w:t>
      </w:r>
    </w:p>
    <w:p w14:paraId="0659D67D" w14:textId="48B81F72" w:rsidR="0059151A" w:rsidRPr="007E240A" w:rsidRDefault="0059151A">
      <w:pPr>
        <w:rPr>
          <w:rFonts w:ascii="Brix Sans Light" w:hAnsi="Brix Sans Light"/>
          <w:sz w:val="22"/>
          <w:szCs w:val="22"/>
        </w:rPr>
      </w:pPr>
      <w:r w:rsidRPr="0000591E">
        <w:rPr>
          <w:rFonts w:ascii="Brix Sans Light" w:hAnsi="Brix Sans Light"/>
          <w:b/>
          <w:bCs/>
          <w:sz w:val="22"/>
          <w:szCs w:val="22"/>
        </w:rPr>
        <w:t xml:space="preserve">Responsible for: </w:t>
      </w:r>
      <w:r w:rsidR="007E240A" w:rsidRPr="007E240A">
        <w:rPr>
          <w:rFonts w:ascii="Brix Sans Light" w:hAnsi="Brix Sans Light"/>
          <w:sz w:val="22"/>
          <w:szCs w:val="22"/>
        </w:rPr>
        <w:t>Direct support to Carers of the service and support group sessions and meetings</w:t>
      </w:r>
    </w:p>
    <w:p w14:paraId="6970CFF8" w14:textId="1A0207C7" w:rsidR="0059151A" w:rsidRPr="0000591E" w:rsidRDefault="0059151A">
      <w:pPr>
        <w:rPr>
          <w:rFonts w:ascii="Brix Sans Light" w:hAnsi="Brix Sans Light"/>
          <w:sz w:val="22"/>
          <w:szCs w:val="22"/>
        </w:rPr>
      </w:pPr>
      <w:r w:rsidRPr="0000591E">
        <w:rPr>
          <w:rFonts w:ascii="Brix Sans Light" w:hAnsi="Brix Sans Light"/>
          <w:b/>
          <w:bCs/>
          <w:sz w:val="22"/>
          <w:szCs w:val="22"/>
        </w:rPr>
        <w:t>Hours:</w:t>
      </w:r>
      <w:r w:rsidRPr="0000591E">
        <w:rPr>
          <w:rFonts w:ascii="Brix Sans Light" w:hAnsi="Brix Sans Light"/>
          <w:sz w:val="22"/>
          <w:szCs w:val="22"/>
        </w:rPr>
        <w:t xml:space="preserve"> 12 hours per week</w:t>
      </w:r>
    </w:p>
    <w:p w14:paraId="1DF515A9" w14:textId="77777777" w:rsidR="00F364A5" w:rsidRDefault="0059151A">
      <w:pPr>
        <w:rPr>
          <w:rFonts w:ascii="Brix Sans Light" w:hAnsi="Brix Sans Light"/>
          <w:b/>
          <w:bCs/>
          <w:sz w:val="22"/>
          <w:szCs w:val="22"/>
        </w:rPr>
      </w:pPr>
      <w:r w:rsidRPr="0000591E">
        <w:rPr>
          <w:rFonts w:ascii="Brix Sans Light" w:hAnsi="Brix Sans Light"/>
          <w:b/>
          <w:bCs/>
          <w:sz w:val="22"/>
          <w:szCs w:val="22"/>
        </w:rPr>
        <w:t>Salary</w:t>
      </w:r>
      <w:r w:rsidR="00F364A5">
        <w:rPr>
          <w:rFonts w:ascii="Brix Sans Light" w:hAnsi="Brix Sans Light"/>
          <w:b/>
          <w:bCs/>
          <w:sz w:val="22"/>
          <w:szCs w:val="22"/>
        </w:rPr>
        <w:t xml:space="preserve">: </w:t>
      </w:r>
      <w:r w:rsidR="00F364A5" w:rsidRPr="00DC5FDE">
        <w:rPr>
          <w:rFonts w:ascii="Brix Sans Light" w:hAnsi="Brix Sans Light"/>
          <w:sz w:val="22"/>
          <w:szCs w:val="22"/>
        </w:rPr>
        <w:t>£11.62/hour + travel reimbursement</w:t>
      </w:r>
      <w:r w:rsidR="00F364A5" w:rsidRPr="0000591E">
        <w:rPr>
          <w:rFonts w:ascii="Brix Sans Light" w:hAnsi="Brix Sans Light"/>
          <w:b/>
          <w:bCs/>
          <w:sz w:val="22"/>
          <w:szCs w:val="22"/>
        </w:rPr>
        <w:t xml:space="preserve"> </w:t>
      </w:r>
    </w:p>
    <w:p w14:paraId="6970C0AD" w14:textId="4C63710E" w:rsidR="0059151A" w:rsidRPr="00321281" w:rsidRDefault="0059151A">
      <w:pPr>
        <w:rPr>
          <w:rFonts w:ascii="Brix Sans Light" w:hAnsi="Brix Sans Light"/>
          <w:sz w:val="22"/>
          <w:szCs w:val="22"/>
        </w:rPr>
      </w:pPr>
      <w:r w:rsidRPr="0000591E">
        <w:rPr>
          <w:rFonts w:ascii="Brix Sans Light" w:hAnsi="Brix Sans Light"/>
          <w:b/>
          <w:bCs/>
          <w:sz w:val="22"/>
          <w:szCs w:val="22"/>
        </w:rPr>
        <w:t>Contract Type</w:t>
      </w:r>
      <w:r w:rsidR="00321281">
        <w:rPr>
          <w:rFonts w:ascii="Brix Sans Light" w:hAnsi="Brix Sans Light"/>
          <w:b/>
          <w:bCs/>
          <w:sz w:val="22"/>
          <w:szCs w:val="22"/>
        </w:rPr>
        <w:t xml:space="preserve">: </w:t>
      </w:r>
      <w:r w:rsidR="00321281">
        <w:rPr>
          <w:rFonts w:ascii="Brix Sans Light" w:hAnsi="Brix Sans Light"/>
          <w:sz w:val="22"/>
          <w:szCs w:val="22"/>
        </w:rPr>
        <w:t>Permanent</w:t>
      </w:r>
      <w:r w:rsidRPr="00321281">
        <w:rPr>
          <w:rFonts w:ascii="Brix Sans Light" w:hAnsi="Brix Sans Light"/>
          <w:sz w:val="22"/>
          <w:szCs w:val="22"/>
        </w:rPr>
        <w:t xml:space="preserve"> </w:t>
      </w:r>
    </w:p>
    <w:p w14:paraId="7A24F3CF" w14:textId="6EDA2951" w:rsidR="0059151A" w:rsidRDefault="0059151A">
      <w:pPr>
        <w:rPr>
          <w:rFonts w:ascii="Brix Sans Light" w:hAnsi="Brix Sans Light"/>
          <w:sz w:val="22"/>
          <w:szCs w:val="22"/>
        </w:rPr>
      </w:pPr>
      <w:r w:rsidRPr="0000591E">
        <w:rPr>
          <w:rFonts w:ascii="Brix Sans Light" w:hAnsi="Brix Sans Light"/>
          <w:b/>
          <w:bCs/>
          <w:sz w:val="22"/>
          <w:szCs w:val="22"/>
        </w:rPr>
        <w:t>Location:</w:t>
      </w:r>
      <w:r w:rsidRPr="0000591E">
        <w:rPr>
          <w:rFonts w:ascii="Brix Sans Light" w:hAnsi="Brix Sans Light"/>
          <w:sz w:val="22"/>
          <w:szCs w:val="22"/>
        </w:rPr>
        <w:t xml:space="preserve"> </w:t>
      </w:r>
      <w:r w:rsidR="00F364A5">
        <w:rPr>
          <w:rFonts w:ascii="Brix Sans Light" w:hAnsi="Brix Sans Light"/>
          <w:sz w:val="22"/>
          <w:szCs w:val="22"/>
        </w:rPr>
        <w:t>Watford  Hub</w:t>
      </w:r>
    </w:p>
    <w:p w14:paraId="47BA6726" w14:textId="77777777" w:rsidR="00F364A5" w:rsidRDefault="00F364A5" w:rsidP="00F364A5">
      <w:pPr>
        <w:rPr>
          <w:rFonts w:ascii="Brix Sans Light" w:eastAsia="Times New Roman" w:hAnsi="Brix Sans Light" w:cs="Times New Roman"/>
          <w:kern w:val="0"/>
          <w:sz w:val="22"/>
          <w:szCs w:val="22"/>
          <w:lang w:eastAsia="en-GB"/>
          <w14:ligatures w14:val="none"/>
        </w:rPr>
      </w:pPr>
      <w:r w:rsidRPr="00F364A5">
        <w:rPr>
          <w:rFonts w:ascii="Brix Sans Light" w:hAnsi="Brix Sans Light"/>
          <w:b/>
          <w:bCs/>
          <w:sz w:val="22"/>
          <w:szCs w:val="22"/>
        </w:rPr>
        <w:t>Other</w:t>
      </w:r>
      <w:r>
        <w:rPr>
          <w:rFonts w:ascii="Brix Sans Light" w:hAnsi="Brix Sans Light"/>
          <w:b/>
          <w:bCs/>
          <w:sz w:val="22"/>
          <w:szCs w:val="22"/>
        </w:rPr>
        <w:t xml:space="preserve">:  </w:t>
      </w:r>
      <w:r>
        <w:rPr>
          <w:rFonts w:ascii="Brix Sans Light" w:eastAsia="Times New Roman" w:hAnsi="Brix Sans Light" w:cs="Times New Roman"/>
          <w:kern w:val="0"/>
          <w:sz w:val="22"/>
          <w:szCs w:val="22"/>
          <w:lang w:eastAsia="en-GB"/>
          <w14:ligatures w14:val="none"/>
        </w:rPr>
        <w:t>12</w:t>
      </w:r>
      <w:r w:rsidRPr="00F364A5">
        <w:rPr>
          <w:rFonts w:ascii="Brix Sans Light" w:eastAsia="Times New Roman" w:hAnsi="Brix Sans Light" w:cs="Times New Roman"/>
          <w:kern w:val="0"/>
          <w:sz w:val="22"/>
          <w:szCs w:val="22"/>
          <w:lang w:eastAsia="en-GB"/>
          <w14:ligatures w14:val="none"/>
        </w:rPr>
        <w:t xml:space="preserve"> hours per week </w:t>
      </w:r>
      <w:r>
        <w:rPr>
          <w:rFonts w:ascii="Brix Sans Light" w:eastAsia="Times New Roman" w:hAnsi="Brix Sans Light" w:cs="Times New Roman"/>
          <w:kern w:val="0"/>
          <w:sz w:val="22"/>
          <w:szCs w:val="22"/>
          <w:lang w:eastAsia="en-GB"/>
          <w14:ligatures w14:val="none"/>
        </w:rPr>
        <w:t>Wednesday and Thursday</w:t>
      </w:r>
      <w:r w:rsidRPr="00F364A5">
        <w:rPr>
          <w:rFonts w:ascii="Brix Sans Light" w:eastAsia="Times New Roman" w:hAnsi="Brix Sans Light" w:cs="Times New Roman"/>
          <w:kern w:val="0"/>
          <w:sz w:val="22"/>
          <w:szCs w:val="22"/>
          <w:lang w:eastAsia="en-GB"/>
          <w14:ligatures w14:val="none"/>
        </w:rPr>
        <w:t xml:space="preserve">. </w:t>
      </w:r>
    </w:p>
    <w:p w14:paraId="70F75739" w14:textId="423904FE" w:rsidR="00F364A5" w:rsidRPr="00F364A5" w:rsidRDefault="00F364A5">
      <w:pPr>
        <w:rPr>
          <w:rFonts w:ascii="Brix Sans Light" w:hAnsi="Brix Sans Light"/>
          <w:b/>
          <w:bCs/>
          <w:sz w:val="22"/>
          <w:szCs w:val="22"/>
        </w:rPr>
      </w:pPr>
      <w:r w:rsidRPr="00F364A5">
        <w:rPr>
          <w:rFonts w:ascii="Brix Sans Light" w:eastAsia="Times New Roman" w:hAnsi="Brix Sans Light" w:cs="Times New Roman"/>
          <w:kern w:val="0"/>
          <w:sz w:val="22"/>
          <w:szCs w:val="22"/>
          <w:lang w:eastAsia="en-GB"/>
          <w14:ligatures w14:val="none"/>
        </w:rPr>
        <w:t xml:space="preserve">Travel and transport: You will </w:t>
      </w:r>
      <w:r>
        <w:rPr>
          <w:rFonts w:ascii="Brix Sans Light" w:eastAsia="Times New Roman" w:hAnsi="Brix Sans Light" w:cs="Times New Roman"/>
          <w:kern w:val="0"/>
          <w:sz w:val="22"/>
          <w:szCs w:val="22"/>
          <w:lang w:eastAsia="en-GB"/>
          <w14:ligatures w14:val="none"/>
        </w:rPr>
        <w:t>be required to travel to meetings and group activities in SW Herts</w:t>
      </w:r>
      <w:r w:rsidR="007E240A">
        <w:rPr>
          <w:rFonts w:ascii="Brix Sans Light" w:eastAsia="Times New Roman" w:hAnsi="Brix Sans Light" w:cs="Times New Roman"/>
          <w:kern w:val="0"/>
          <w:sz w:val="22"/>
          <w:szCs w:val="22"/>
          <w:lang w:eastAsia="en-GB"/>
          <w14:ligatures w14:val="none"/>
        </w:rPr>
        <w:t>.</w:t>
      </w:r>
    </w:p>
    <w:tbl>
      <w:tblPr>
        <w:tblStyle w:val="TableGrid"/>
        <w:tblpPr w:leftFromText="180" w:rightFromText="180" w:vertAnchor="text" w:horzAnchor="margin" w:tblpY="125"/>
        <w:tblW w:w="93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9"/>
        <w:gridCol w:w="7112"/>
      </w:tblGrid>
      <w:tr w:rsidR="0059151A" w:rsidRPr="0000591E" w14:paraId="7ADB3FAC" w14:textId="77777777" w:rsidTr="00F364A5">
        <w:trPr>
          <w:trHeight w:val="60"/>
        </w:trPr>
        <w:tc>
          <w:tcPr>
            <w:tcW w:w="2189" w:type="dxa"/>
          </w:tcPr>
          <w:p w14:paraId="1B22B285" w14:textId="132F0FFA" w:rsidR="0059151A" w:rsidRPr="00F364A5" w:rsidRDefault="0059151A" w:rsidP="00024DEB">
            <w:pPr>
              <w:rPr>
                <w:rFonts w:ascii="Brix Sans Light" w:hAnsi="Brix Sans Light"/>
                <w:sz w:val="22"/>
                <w:szCs w:val="22"/>
              </w:rPr>
            </w:pPr>
          </w:p>
        </w:tc>
        <w:tc>
          <w:tcPr>
            <w:tcW w:w="7112" w:type="dxa"/>
          </w:tcPr>
          <w:p w14:paraId="097C2670" w14:textId="77777777" w:rsidR="0059151A" w:rsidRPr="0000591E" w:rsidRDefault="0059151A" w:rsidP="00024DEB">
            <w:pPr>
              <w:rPr>
                <w:rFonts w:ascii="Brix Sans Light" w:hAnsi="Brix Sans Light"/>
                <w:sz w:val="22"/>
                <w:szCs w:val="22"/>
              </w:rPr>
            </w:pPr>
          </w:p>
        </w:tc>
      </w:tr>
    </w:tbl>
    <w:p w14:paraId="43BB3232" w14:textId="77777777" w:rsidR="001033B5" w:rsidRDefault="0059151A" w:rsidP="0059151A">
      <w:pPr>
        <w:rPr>
          <w:rFonts w:ascii="Brix Sans Light" w:hAnsi="Brix Sans Light"/>
          <w:b/>
          <w:bCs/>
          <w:sz w:val="22"/>
          <w:szCs w:val="22"/>
        </w:rPr>
      </w:pPr>
      <w:r w:rsidRPr="0000591E">
        <w:rPr>
          <w:rFonts w:ascii="Brix Sans Light" w:hAnsi="Brix Sans Light"/>
          <w:b/>
          <w:bCs/>
          <w:sz w:val="22"/>
          <w:szCs w:val="22"/>
        </w:rPr>
        <w:t xml:space="preserve"> </w:t>
      </w:r>
    </w:p>
    <w:p w14:paraId="594E61C6" w14:textId="3638FFD4" w:rsidR="0059151A" w:rsidRPr="0000591E" w:rsidRDefault="0059151A" w:rsidP="0059151A">
      <w:pPr>
        <w:rPr>
          <w:rFonts w:ascii="Brix Sans Light" w:hAnsi="Brix Sans Light"/>
          <w:b/>
          <w:bCs/>
          <w:sz w:val="22"/>
          <w:szCs w:val="22"/>
        </w:rPr>
      </w:pPr>
      <w:r w:rsidRPr="0000591E">
        <w:rPr>
          <w:rFonts w:ascii="Brix Sans Light" w:hAnsi="Brix Sans Light"/>
          <w:b/>
          <w:bCs/>
          <w:sz w:val="22"/>
          <w:szCs w:val="22"/>
        </w:rPr>
        <w:t>ABOUT GUIDEPOSTS TRUST</w:t>
      </w:r>
    </w:p>
    <w:p w14:paraId="2F09CD1C" w14:textId="77777777" w:rsidR="0059151A" w:rsidRPr="0000591E" w:rsidRDefault="0059151A" w:rsidP="0059151A">
      <w:pPr>
        <w:rPr>
          <w:rFonts w:ascii="Brix Sans Light" w:hAnsi="Brix Sans Light"/>
          <w:sz w:val="22"/>
          <w:szCs w:val="22"/>
        </w:rPr>
      </w:pPr>
    </w:p>
    <w:p w14:paraId="260E7F65" w14:textId="77777777" w:rsidR="0059151A" w:rsidRPr="0000591E" w:rsidRDefault="0059151A" w:rsidP="0059151A">
      <w:pPr>
        <w:rPr>
          <w:rFonts w:ascii="Brix Sans Light" w:hAnsi="Brix Sans Light"/>
          <w:sz w:val="22"/>
          <w:szCs w:val="22"/>
        </w:rPr>
      </w:pPr>
      <w:r w:rsidRPr="0000591E">
        <w:rPr>
          <w:rFonts w:ascii="Brix Sans Light" w:hAnsi="Brix Sans Light"/>
          <w:sz w:val="22"/>
          <w:szCs w:val="22"/>
        </w:rPr>
        <w:t>Guideposts is a UK based charity working with people in local communities to help them access the support, opportunities, and skills they need to overcome social challenges, improve their wellbeing and change their lives.</w:t>
      </w:r>
    </w:p>
    <w:p w14:paraId="1539FF77" w14:textId="77777777" w:rsidR="0059151A" w:rsidRPr="0000591E" w:rsidRDefault="0059151A" w:rsidP="0059151A">
      <w:pPr>
        <w:rPr>
          <w:rFonts w:ascii="Brix Sans Light" w:hAnsi="Brix Sans Light"/>
          <w:sz w:val="22"/>
          <w:szCs w:val="22"/>
        </w:rPr>
      </w:pPr>
    </w:p>
    <w:p w14:paraId="6D0A2D6D" w14:textId="77777777" w:rsidR="0059151A" w:rsidRPr="0000591E" w:rsidRDefault="0059151A" w:rsidP="0059151A">
      <w:pPr>
        <w:rPr>
          <w:rFonts w:ascii="Brix Sans Light" w:hAnsi="Brix Sans Light"/>
          <w:sz w:val="22"/>
          <w:szCs w:val="22"/>
        </w:rPr>
      </w:pPr>
      <w:r w:rsidRPr="0000591E">
        <w:rPr>
          <w:rFonts w:ascii="Brix Sans Light" w:hAnsi="Brix Sans Light"/>
          <w:sz w:val="22"/>
          <w:szCs w:val="22"/>
        </w:rPr>
        <w:t>We run a range of services that are focused on helping people to achieve their potential regardless of their circumstances. We connect people together so that they can experience the joy that comes from friendship, activity, learning, purpose, and occupation. We love what we do, and we love seeing people flourish.</w:t>
      </w:r>
    </w:p>
    <w:p w14:paraId="3A7DAD74" w14:textId="77777777" w:rsidR="0059151A" w:rsidRPr="0000591E" w:rsidRDefault="0059151A" w:rsidP="0059151A">
      <w:pPr>
        <w:rPr>
          <w:rFonts w:ascii="Brix Sans Light" w:hAnsi="Brix Sans Light"/>
          <w:sz w:val="22"/>
          <w:szCs w:val="22"/>
        </w:rPr>
      </w:pPr>
    </w:p>
    <w:p w14:paraId="0274028D" w14:textId="77777777" w:rsidR="0059151A" w:rsidRPr="0000591E" w:rsidRDefault="0059151A" w:rsidP="0059151A">
      <w:pPr>
        <w:rPr>
          <w:rFonts w:ascii="Brix Sans Light" w:hAnsi="Brix Sans Light"/>
          <w:sz w:val="22"/>
          <w:szCs w:val="22"/>
        </w:rPr>
      </w:pPr>
      <w:r w:rsidRPr="0000591E">
        <w:rPr>
          <w:rFonts w:ascii="Brix Sans Light" w:hAnsi="Brix Sans Light"/>
          <w:sz w:val="22"/>
          <w:szCs w:val="22"/>
        </w:rPr>
        <w:t>Many of the people we support come from the most disadvantaged groups in our society, including children and adults with additional needs and disabilities, people with mental health problems, older people with dementia and other neuro-degenerative conditions, and the families or carers of all these groups. We believe that all people should be equally valued and have an equal chance to live the best life possible, that is why we do what we do.</w:t>
      </w:r>
    </w:p>
    <w:p w14:paraId="379292AC" w14:textId="77777777" w:rsidR="0059151A" w:rsidRPr="0000591E" w:rsidRDefault="0059151A" w:rsidP="0059151A">
      <w:pPr>
        <w:rPr>
          <w:rFonts w:ascii="Brix Sans Light" w:hAnsi="Brix Sans Light"/>
          <w:sz w:val="22"/>
          <w:szCs w:val="22"/>
        </w:rPr>
      </w:pPr>
      <w:r w:rsidRPr="0000591E">
        <w:rPr>
          <w:rFonts w:ascii="Brix Sans Light" w:hAnsi="Brix Sans Light"/>
          <w:sz w:val="22"/>
          <w:szCs w:val="22"/>
        </w:rPr>
        <w:t>Together we are the Guideposts community, helping each other to achieve better wellbeing.</w:t>
      </w:r>
    </w:p>
    <w:p w14:paraId="32A3B8D6" w14:textId="77777777" w:rsidR="008E0093" w:rsidRDefault="008E0093" w:rsidP="0059151A">
      <w:pPr>
        <w:rPr>
          <w:rFonts w:ascii="Brix Sans Light" w:hAnsi="Brix Sans Light"/>
          <w:b/>
          <w:bCs/>
          <w:sz w:val="22"/>
          <w:szCs w:val="22"/>
        </w:rPr>
      </w:pPr>
    </w:p>
    <w:p w14:paraId="0C9215A3" w14:textId="77777777" w:rsidR="008E0093" w:rsidRDefault="008E0093" w:rsidP="0059151A">
      <w:pPr>
        <w:rPr>
          <w:rFonts w:ascii="Brix Sans Light" w:hAnsi="Brix Sans Light"/>
          <w:b/>
          <w:bCs/>
          <w:sz w:val="22"/>
          <w:szCs w:val="22"/>
        </w:rPr>
      </w:pPr>
    </w:p>
    <w:p w14:paraId="4C06A6C7" w14:textId="6DF112D7" w:rsidR="001033B5" w:rsidRDefault="0000591E" w:rsidP="0059151A">
      <w:pPr>
        <w:rPr>
          <w:rFonts w:ascii="Brix Sans Light" w:hAnsi="Brix Sans Light" w:cs="Arial"/>
          <w:b/>
          <w:sz w:val="22"/>
          <w:szCs w:val="22"/>
        </w:rPr>
      </w:pPr>
      <w:r w:rsidRPr="0000591E">
        <w:rPr>
          <w:rFonts w:ascii="Brix Sans Light" w:hAnsi="Brix Sans Light"/>
          <w:b/>
          <w:bCs/>
          <w:sz w:val="22"/>
          <w:szCs w:val="22"/>
        </w:rPr>
        <w:t>Purpose of Role</w:t>
      </w:r>
    </w:p>
    <w:p w14:paraId="5D26B60C" w14:textId="7ED60429" w:rsidR="0059151A" w:rsidRPr="0000591E" w:rsidRDefault="0059151A" w:rsidP="0059151A">
      <w:pPr>
        <w:rPr>
          <w:rFonts w:ascii="Brix Sans Light" w:hAnsi="Brix Sans Light" w:cs="Arial"/>
          <w:sz w:val="22"/>
          <w:szCs w:val="22"/>
        </w:rPr>
      </w:pPr>
      <w:r w:rsidRPr="0000591E">
        <w:rPr>
          <w:rFonts w:ascii="Brix Sans Light" w:hAnsi="Brix Sans Light" w:cs="Arial"/>
          <w:sz w:val="22"/>
          <w:szCs w:val="22"/>
        </w:rPr>
        <w:t>The Carers</w:t>
      </w:r>
      <w:r w:rsidR="005E2B60">
        <w:rPr>
          <w:rFonts w:ascii="Brix Sans Light" w:hAnsi="Brix Sans Light" w:cs="Arial"/>
          <w:sz w:val="22"/>
          <w:szCs w:val="22"/>
        </w:rPr>
        <w:t xml:space="preserve"> Service</w:t>
      </w:r>
      <w:r w:rsidRPr="0000591E">
        <w:rPr>
          <w:rFonts w:ascii="Brix Sans Light" w:hAnsi="Brix Sans Light" w:cs="Arial"/>
          <w:sz w:val="22"/>
          <w:szCs w:val="22"/>
        </w:rPr>
        <w:t xml:space="preserve"> </w:t>
      </w:r>
      <w:r w:rsidR="00321281">
        <w:rPr>
          <w:rFonts w:ascii="Brix Sans Light" w:hAnsi="Brix Sans Light" w:cs="Arial"/>
          <w:sz w:val="22"/>
          <w:szCs w:val="22"/>
        </w:rPr>
        <w:t xml:space="preserve">Assistant </w:t>
      </w:r>
      <w:r w:rsidRPr="0000591E">
        <w:rPr>
          <w:rFonts w:ascii="Brix Sans Light" w:hAnsi="Brix Sans Light" w:cs="Arial"/>
          <w:sz w:val="22"/>
          <w:szCs w:val="22"/>
        </w:rPr>
        <w:t xml:space="preserve">Coordinator is responsible to provide an accessible service for people who care for others with Mental Health problems. The service is open to all </w:t>
      </w:r>
      <w:r w:rsidR="007E240A">
        <w:rPr>
          <w:rFonts w:ascii="Brix Sans Light" w:hAnsi="Brix Sans Light" w:cs="Arial"/>
          <w:sz w:val="22"/>
          <w:szCs w:val="22"/>
        </w:rPr>
        <w:t xml:space="preserve">unpaid </w:t>
      </w:r>
      <w:r w:rsidRPr="0000591E">
        <w:rPr>
          <w:rFonts w:ascii="Brix Sans Light" w:hAnsi="Brix Sans Light" w:cs="Arial"/>
          <w:sz w:val="22"/>
          <w:szCs w:val="22"/>
        </w:rPr>
        <w:t>carers in</w:t>
      </w:r>
      <w:r w:rsidR="007E240A">
        <w:rPr>
          <w:rFonts w:ascii="Brix Sans Light" w:hAnsi="Brix Sans Light" w:cs="Arial"/>
          <w:sz w:val="22"/>
          <w:szCs w:val="22"/>
        </w:rPr>
        <w:t xml:space="preserve"> South West</w:t>
      </w:r>
      <w:r w:rsidRPr="0000591E">
        <w:rPr>
          <w:rFonts w:ascii="Brix Sans Light" w:hAnsi="Brix Sans Light" w:cs="Arial"/>
          <w:sz w:val="22"/>
          <w:szCs w:val="22"/>
        </w:rPr>
        <w:t xml:space="preserve"> Hertfordshire</w:t>
      </w:r>
      <w:r w:rsidR="007E240A">
        <w:rPr>
          <w:rFonts w:ascii="Brix Sans Light" w:hAnsi="Brix Sans Light" w:cs="Arial"/>
          <w:sz w:val="22"/>
          <w:szCs w:val="22"/>
        </w:rPr>
        <w:t>. The Carers Assistant co-ordinator will manage a case load of 15+ carers and provide support to the Carers Co-ordinator</w:t>
      </w:r>
    </w:p>
    <w:p w14:paraId="3122CFE3" w14:textId="77777777" w:rsidR="0059151A" w:rsidRPr="001033B5" w:rsidRDefault="0059151A" w:rsidP="0059151A">
      <w:pPr>
        <w:rPr>
          <w:rFonts w:ascii="Brix Sans Light" w:hAnsi="Brix Sans Light" w:cs="Arial"/>
          <w:b/>
          <w:bCs/>
          <w:sz w:val="22"/>
          <w:szCs w:val="22"/>
        </w:rPr>
      </w:pPr>
      <w:r w:rsidRPr="001033B5">
        <w:rPr>
          <w:rFonts w:ascii="Brix Sans Light" w:hAnsi="Brix Sans Light" w:cs="Arial"/>
          <w:b/>
          <w:bCs/>
          <w:sz w:val="22"/>
          <w:szCs w:val="22"/>
        </w:rPr>
        <w:t>The aim of the service:</w:t>
      </w:r>
    </w:p>
    <w:p w14:paraId="1F8E1607" w14:textId="77777777" w:rsidR="0059151A" w:rsidRPr="0000591E" w:rsidRDefault="0059151A" w:rsidP="0059151A">
      <w:pPr>
        <w:pStyle w:val="ListParagraph"/>
        <w:numPr>
          <w:ilvl w:val="0"/>
          <w:numId w:val="1"/>
        </w:numPr>
        <w:spacing w:after="0" w:line="240" w:lineRule="auto"/>
        <w:rPr>
          <w:rFonts w:ascii="Brix Sans Light" w:hAnsi="Brix Sans Light" w:cs="Arial"/>
          <w:sz w:val="22"/>
          <w:szCs w:val="22"/>
        </w:rPr>
      </w:pPr>
      <w:r w:rsidRPr="0000591E">
        <w:rPr>
          <w:rFonts w:ascii="Brix Sans Light" w:hAnsi="Brix Sans Light" w:cs="Arial"/>
          <w:sz w:val="22"/>
          <w:szCs w:val="22"/>
        </w:rPr>
        <w:t>To provide support, guidance and contact to Carers</w:t>
      </w:r>
    </w:p>
    <w:p w14:paraId="28EFC6DD" w14:textId="77777777" w:rsidR="0059151A" w:rsidRPr="0000591E" w:rsidRDefault="0059151A" w:rsidP="0059151A">
      <w:pPr>
        <w:pStyle w:val="ListParagraph"/>
        <w:numPr>
          <w:ilvl w:val="0"/>
          <w:numId w:val="1"/>
        </w:numPr>
        <w:spacing w:after="0" w:line="240" w:lineRule="auto"/>
        <w:rPr>
          <w:rFonts w:ascii="Brix Sans Light" w:hAnsi="Brix Sans Light" w:cs="Arial"/>
          <w:sz w:val="22"/>
          <w:szCs w:val="22"/>
        </w:rPr>
      </w:pPr>
      <w:r w:rsidRPr="0000591E">
        <w:rPr>
          <w:rFonts w:ascii="Brix Sans Light" w:hAnsi="Brix Sans Light" w:cs="Arial"/>
          <w:sz w:val="22"/>
          <w:szCs w:val="22"/>
        </w:rPr>
        <w:t>To liaise with other relevant Service Providers (HPFT, Carers in Herts, etc.)</w:t>
      </w:r>
    </w:p>
    <w:p w14:paraId="11ACC83B" w14:textId="77777777" w:rsidR="0059151A" w:rsidRDefault="0059151A" w:rsidP="0059151A">
      <w:pPr>
        <w:pStyle w:val="ListParagraph"/>
        <w:numPr>
          <w:ilvl w:val="0"/>
          <w:numId w:val="1"/>
        </w:numPr>
        <w:spacing w:after="0" w:line="240" w:lineRule="auto"/>
        <w:rPr>
          <w:rFonts w:ascii="Brix Sans Light" w:hAnsi="Brix Sans Light" w:cs="Arial"/>
          <w:sz w:val="22"/>
          <w:szCs w:val="22"/>
        </w:rPr>
      </w:pPr>
      <w:r w:rsidRPr="0000591E">
        <w:rPr>
          <w:rFonts w:ascii="Brix Sans Light" w:hAnsi="Brix Sans Light" w:cs="Arial"/>
          <w:sz w:val="22"/>
          <w:szCs w:val="22"/>
        </w:rPr>
        <w:t>To acknowledge and respond in positive and practical ways to the specific needs of those Carers who access the Service.</w:t>
      </w:r>
    </w:p>
    <w:p w14:paraId="53922B99" w14:textId="77777777" w:rsidR="00F364A5" w:rsidRPr="0000591E" w:rsidRDefault="00F364A5" w:rsidP="00F364A5">
      <w:pPr>
        <w:pStyle w:val="ListParagraph"/>
        <w:spacing w:after="0" w:line="240" w:lineRule="auto"/>
        <w:rPr>
          <w:rFonts w:ascii="Brix Sans Light" w:hAnsi="Brix Sans Light" w:cs="Arial"/>
          <w:sz w:val="22"/>
          <w:szCs w:val="22"/>
        </w:rPr>
      </w:pPr>
    </w:p>
    <w:p w14:paraId="2C8A3EE6" w14:textId="299F61A1" w:rsidR="0059151A" w:rsidRPr="0000591E" w:rsidRDefault="00F364A5" w:rsidP="0059151A">
      <w:pPr>
        <w:rPr>
          <w:rFonts w:ascii="Brix Sans Light" w:hAnsi="Brix Sans Light" w:cs="Arial"/>
          <w:b/>
          <w:sz w:val="22"/>
          <w:szCs w:val="22"/>
        </w:rPr>
      </w:pPr>
      <w:r w:rsidRPr="0000591E">
        <w:rPr>
          <w:rFonts w:ascii="Brix Sans Light" w:hAnsi="Brix Sans Light" w:cs="Arial"/>
          <w:b/>
          <w:sz w:val="22"/>
          <w:szCs w:val="22"/>
        </w:rPr>
        <w:t xml:space="preserve">KEY RESPONSIBILITIES </w:t>
      </w:r>
    </w:p>
    <w:p w14:paraId="4AC5B952" w14:textId="77777777" w:rsidR="0059151A" w:rsidRPr="0000591E" w:rsidRDefault="0059151A" w:rsidP="0059151A">
      <w:pPr>
        <w:pStyle w:val="ListParagraph"/>
        <w:numPr>
          <w:ilvl w:val="0"/>
          <w:numId w:val="2"/>
        </w:numPr>
        <w:spacing w:after="0" w:line="240" w:lineRule="auto"/>
        <w:rPr>
          <w:rFonts w:ascii="Brix Sans Light" w:hAnsi="Brix Sans Light" w:cs="Arial"/>
          <w:sz w:val="22"/>
          <w:szCs w:val="22"/>
        </w:rPr>
      </w:pPr>
      <w:r w:rsidRPr="0000591E">
        <w:rPr>
          <w:rFonts w:ascii="Brix Sans Light" w:hAnsi="Brix Sans Light" w:cs="Arial"/>
          <w:sz w:val="22"/>
          <w:szCs w:val="22"/>
        </w:rPr>
        <w:t>To attend regular group meetings where Carers can share experiences, difficulties, information and strategies for coping</w:t>
      </w:r>
    </w:p>
    <w:p w14:paraId="1E636299" w14:textId="77777777" w:rsidR="0059151A" w:rsidRPr="0000591E" w:rsidRDefault="0059151A" w:rsidP="0059151A">
      <w:pPr>
        <w:pStyle w:val="ListParagraph"/>
        <w:numPr>
          <w:ilvl w:val="0"/>
          <w:numId w:val="2"/>
        </w:numPr>
        <w:spacing w:after="0" w:line="240" w:lineRule="auto"/>
        <w:rPr>
          <w:rFonts w:ascii="Brix Sans Light" w:hAnsi="Brix Sans Light" w:cs="Arial"/>
          <w:sz w:val="22"/>
          <w:szCs w:val="22"/>
        </w:rPr>
      </w:pPr>
      <w:r w:rsidRPr="0000591E">
        <w:rPr>
          <w:rFonts w:ascii="Brix Sans Light" w:hAnsi="Brix Sans Light" w:cs="Arial"/>
          <w:sz w:val="22"/>
          <w:szCs w:val="22"/>
        </w:rPr>
        <w:t>To meet with guest speakers at the group meetings</w:t>
      </w:r>
    </w:p>
    <w:p w14:paraId="65CA38F5" w14:textId="77777777" w:rsidR="0059151A" w:rsidRPr="0000591E" w:rsidRDefault="0059151A" w:rsidP="0059151A">
      <w:pPr>
        <w:pStyle w:val="ListParagraph"/>
        <w:numPr>
          <w:ilvl w:val="0"/>
          <w:numId w:val="2"/>
        </w:numPr>
        <w:spacing w:after="0" w:line="240" w:lineRule="auto"/>
        <w:rPr>
          <w:rFonts w:ascii="Brix Sans Light" w:hAnsi="Brix Sans Light" w:cs="Arial"/>
          <w:sz w:val="22"/>
          <w:szCs w:val="22"/>
        </w:rPr>
      </w:pPr>
      <w:r w:rsidRPr="0000591E">
        <w:rPr>
          <w:rFonts w:ascii="Brix Sans Light" w:hAnsi="Brix Sans Light" w:cs="Arial"/>
          <w:sz w:val="22"/>
          <w:szCs w:val="22"/>
        </w:rPr>
        <w:t xml:space="preserve">To gain information and access to relevant Services and resources </w:t>
      </w:r>
    </w:p>
    <w:p w14:paraId="19F803BF" w14:textId="1ABE9957" w:rsidR="0059151A" w:rsidRPr="0000591E" w:rsidRDefault="0059151A" w:rsidP="0059151A">
      <w:pPr>
        <w:pStyle w:val="ListParagraph"/>
        <w:numPr>
          <w:ilvl w:val="0"/>
          <w:numId w:val="2"/>
        </w:numPr>
        <w:spacing w:after="0" w:line="240" w:lineRule="auto"/>
        <w:rPr>
          <w:rFonts w:ascii="Brix Sans Light" w:hAnsi="Brix Sans Light" w:cs="Arial"/>
          <w:sz w:val="22"/>
          <w:szCs w:val="22"/>
        </w:rPr>
      </w:pPr>
      <w:r w:rsidRPr="0000591E">
        <w:rPr>
          <w:rFonts w:ascii="Brix Sans Light" w:hAnsi="Brix Sans Light" w:cs="Arial"/>
          <w:sz w:val="22"/>
          <w:szCs w:val="22"/>
        </w:rPr>
        <w:t xml:space="preserve">To express their needs at 1 to 1 contact with the Carers </w:t>
      </w:r>
      <w:r w:rsidR="00321281">
        <w:rPr>
          <w:rFonts w:ascii="Brix Sans Light" w:hAnsi="Brix Sans Light" w:cs="Arial"/>
          <w:sz w:val="22"/>
          <w:szCs w:val="22"/>
        </w:rPr>
        <w:t xml:space="preserve">Assistant </w:t>
      </w:r>
      <w:r w:rsidRPr="0000591E">
        <w:rPr>
          <w:rFonts w:ascii="Brix Sans Light" w:hAnsi="Brix Sans Light" w:cs="Arial"/>
          <w:sz w:val="22"/>
          <w:szCs w:val="22"/>
        </w:rPr>
        <w:t>Coordinator</w:t>
      </w:r>
    </w:p>
    <w:p w14:paraId="5AB469B6" w14:textId="77777777" w:rsidR="0059151A" w:rsidRPr="0000591E" w:rsidRDefault="0059151A" w:rsidP="0059151A">
      <w:pPr>
        <w:pStyle w:val="ListParagraph"/>
        <w:numPr>
          <w:ilvl w:val="0"/>
          <w:numId w:val="2"/>
        </w:numPr>
        <w:spacing w:after="0" w:line="240" w:lineRule="auto"/>
        <w:rPr>
          <w:rFonts w:ascii="Brix Sans Light" w:hAnsi="Brix Sans Light" w:cs="Arial"/>
          <w:sz w:val="22"/>
          <w:szCs w:val="22"/>
        </w:rPr>
      </w:pPr>
      <w:r w:rsidRPr="0000591E">
        <w:rPr>
          <w:rFonts w:ascii="Brix Sans Light" w:hAnsi="Brix Sans Light" w:cs="Arial"/>
          <w:sz w:val="22"/>
          <w:szCs w:val="22"/>
        </w:rPr>
        <w:t>To become part of a larger voice for provision and development of relevant Services</w:t>
      </w:r>
    </w:p>
    <w:p w14:paraId="56485537" w14:textId="7C6E7AFE" w:rsidR="0059151A" w:rsidRDefault="0059151A" w:rsidP="0059151A">
      <w:pPr>
        <w:pStyle w:val="ListParagraph"/>
        <w:numPr>
          <w:ilvl w:val="0"/>
          <w:numId w:val="2"/>
        </w:numPr>
        <w:spacing w:after="0" w:line="240" w:lineRule="auto"/>
        <w:rPr>
          <w:rFonts w:ascii="Brix Sans Light" w:hAnsi="Brix Sans Light" w:cs="Arial"/>
          <w:sz w:val="22"/>
          <w:szCs w:val="22"/>
        </w:rPr>
      </w:pPr>
      <w:r w:rsidRPr="0000591E">
        <w:rPr>
          <w:rFonts w:ascii="Brix Sans Light" w:hAnsi="Brix Sans Light" w:cs="Arial"/>
          <w:sz w:val="22"/>
          <w:szCs w:val="22"/>
        </w:rPr>
        <w:t xml:space="preserve">To participate in social activities organised by Guideposts at </w:t>
      </w:r>
      <w:r w:rsidR="00321281">
        <w:rPr>
          <w:rFonts w:ascii="Brix Sans Light" w:hAnsi="Brix Sans Light" w:cs="Arial"/>
          <w:sz w:val="22"/>
          <w:szCs w:val="22"/>
        </w:rPr>
        <w:t>the Watford Hub</w:t>
      </w:r>
      <w:r w:rsidRPr="0000591E">
        <w:rPr>
          <w:rFonts w:ascii="Brix Sans Light" w:hAnsi="Brix Sans Light" w:cs="Arial"/>
          <w:sz w:val="22"/>
          <w:szCs w:val="22"/>
        </w:rPr>
        <w:t xml:space="preserve"> and in other locations</w:t>
      </w:r>
    </w:p>
    <w:p w14:paraId="0C6024C3" w14:textId="77777777" w:rsidR="00F364A5" w:rsidRPr="0000591E" w:rsidRDefault="00F364A5" w:rsidP="00F364A5">
      <w:pPr>
        <w:pStyle w:val="ListParagraph"/>
        <w:spacing w:after="0" w:line="240" w:lineRule="auto"/>
        <w:rPr>
          <w:rFonts w:ascii="Brix Sans Light" w:hAnsi="Brix Sans Light" w:cs="Arial"/>
          <w:sz w:val="22"/>
          <w:szCs w:val="22"/>
        </w:rPr>
      </w:pPr>
    </w:p>
    <w:p w14:paraId="59136EA3" w14:textId="77777777" w:rsidR="00F364A5" w:rsidRPr="00F364A5" w:rsidRDefault="00F364A5" w:rsidP="00F364A5">
      <w:pPr>
        <w:spacing w:after="0" w:line="240" w:lineRule="auto"/>
        <w:rPr>
          <w:rFonts w:ascii="Brix Sans Light" w:eastAsia="Times New Roman" w:hAnsi="Brix Sans Light" w:cs="Times New Roman"/>
          <w:b/>
          <w:bCs/>
          <w:kern w:val="0"/>
          <w:sz w:val="22"/>
          <w:szCs w:val="22"/>
          <w:lang w:eastAsia="en-GB"/>
          <w14:ligatures w14:val="none"/>
        </w:rPr>
      </w:pPr>
      <w:r w:rsidRPr="00F364A5">
        <w:rPr>
          <w:rFonts w:ascii="Brix Sans Light" w:eastAsia="Times New Roman" w:hAnsi="Brix Sans Light" w:cs="Times New Roman"/>
          <w:b/>
          <w:bCs/>
          <w:kern w:val="0"/>
          <w:sz w:val="22"/>
          <w:szCs w:val="22"/>
          <w:lang w:eastAsia="en-GB"/>
          <w14:ligatures w14:val="none"/>
        </w:rPr>
        <w:t>KEY ACCOUNTABILITIES</w:t>
      </w:r>
    </w:p>
    <w:p w14:paraId="1914F863" w14:textId="5C0B5C1D" w:rsidR="0059151A" w:rsidRPr="0000591E" w:rsidRDefault="00321281" w:rsidP="0059151A">
      <w:pPr>
        <w:pStyle w:val="ListParagraph"/>
        <w:numPr>
          <w:ilvl w:val="0"/>
          <w:numId w:val="3"/>
        </w:numPr>
        <w:spacing w:after="0" w:line="240" w:lineRule="auto"/>
        <w:rPr>
          <w:rFonts w:ascii="Brix Sans Light" w:hAnsi="Brix Sans Light" w:cs="Arial"/>
          <w:sz w:val="22"/>
          <w:szCs w:val="22"/>
        </w:rPr>
      </w:pPr>
      <w:r>
        <w:rPr>
          <w:rFonts w:ascii="Brix Sans Light" w:hAnsi="Brix Sans Light" w:cs="Arial"/>
          <w:sz w:val="22"/>
          <w:szCs w:val="22"/>
        </w:rPr>
        <w:t>Support the r</w:t>
      </w:r>
      <w:r w:rsidR="0059151A" w:rsidRPr="0000591E">
        <w:rPr>
          <w:rFonts w:ascii="Brix Sans Light" w:hAnsi="Brix Sans Light" w:cs="Arial"/>
          <w:sz w:val="22"/>
          <w:szCs w:val="22"/>
        </w:rPr>
        <w:t>eceiv</w:t>
      </w:r>
      <w:r>
        <w:rPr>
          <w:rFonts w:ascii="Brix Sans Light" w:hAnsi="Brix Sans Light" w:cs="Arial"/>
          <w:sz w:val="22"/>
          <w:szCs w:val="22"/>
        </w:rPr>
        <w:t>ing of</w:t>
      </w:r>
      <w:r w:rsidR="0059151A" w:rsidRPr="0000591E">
        <w:rPr>
          <w:rFonts w:ascii="Brix Sans Light" w:hAnsi="Brix Sans Light" w:cs="Arial"/>
          <w:sz w:val="22"/>
          <w:szCs w:val="22"/>
        </w:rPr>
        <w:t xml:space="preserve"> referrals and conduct</w:t>
      </w:r>
      <w:r>
        <w:rPr>
          <w:rFonts w:ascii="Brix Sans Light" w:hAnsi="Brix Sans Light" w:cs="Arial"/>
          <w:sz w:val="22"/>
          <w:szCs w:val="22"/>
        </w:rPr>
        <w:t xml:space="preserve"> initial assessment</w:t>
      </w:r>
      <w:r w:rsidR="0059151A" w:rsidRPr="0000591E">
        <w:rPr>
          <w:rFonts w:ascii="Brix Sans Light" w:hAnsi="Brix Sans Light" w:cs="Arial"/>
          <w:sz w:val="22"/>
          <w:szCs w:val="22"/>
        </w:rPr>
        <w:t xml:space="preserve"> interviews and</w:t>
      </w:r>
      <w:r>
        <w:rPr>
          <w:rFonts w:ascii="Brix Sans Light" w:hAnsi="Brix Sans Light" w:cs="Arial"/>
          <w:sz w:val="22"/>
          <w:szCs w:val="22"/>
        </w:rPr>
        <w:t xml:space="preserve"> complete</w:t>
      </w:r>
      <w:r w:rsidR="0059151A" w:rsidRPr="0000591E">
        <w:rPr>
          <w:rFonts w:ascii="Brix Sans Light" w:hAnsi="Brix Sans Light" w:cs="Arial"/>
          <w:sz w:val="22"/>
          <w:szCs w:val="22"/>
        </w:rPr>
        <w:t xml:space="preserve"> risk </w:t>
      </w:r>
      <w:r w:rsidR="00A644DC" w:rsidRPr="0000591E">
        <w:rPr>
          <w:rFonts w:ascii="Brix Sans Light" w:hAnsi="Brix Sans Light" w:cs="Arial"/>
          <w:sz w:val="22"/>
          <w:szCs w:val="22"/>
        </w:rPr>
        <w:t>assessments.</w:t>
      </w:r>
    </w:p>
    <w:p w14:paraId="43D2C9E6" w14:textId="4877DBBA" w:rsidR="00DE5C78" w:rsidRPr="008603A1" w:rsidRDefault="00321281" w:rsidP="00D63E4F">
      <w:pPr>
        <w:pStyle w:val="ListParagraph"/>
        <w:numPr>
          <w:ilvl w:val="0"/>
          <w:numId w:val="4"/>
        </w:numPr>
        <w:spacing w:after="0" w:line="240" w:lineRule="auto"/>
        <w:rPr>
          <w:rFonts w:ascii="Brix Sans Light" w:hAnsi="Brix Sans Light" w:cs="Arial"/>
          <w:sz w:val="22"/>
          <w:szCs w:val="22"/>
        </w:rPr>
      </w:pPr>
      <w:r w:rsidRPr="00DE5C78">
        <w:rPr>
          <w:rFonts w:ascii="Brix Sans Light" w:hAnsi="Brix Sans Light" w:cs="Arial"/>
          <w:sz w:val="22"/>
          <w:szCs w:val="22"/>
        </w:rPr>
        <w:t>Support in o</w:t>
      </w:r>
      <w:r w:rsidR="0059151A" w:rsidRPr="00DE5C78">
        <w:rPr>
          <w:rFonts w:ascii="Brix Sans Light" w:hAnsi="Brix Sans Light" w:cs="Arial"/>
          <w:sz w:val="22"/>
          <w:szCs w:val="22"/>
        </w:rPr>
        <w:t>rgani</w:t>
      </w:r>
      <w:r w:rsidRPr="00DE5C78">
        <w:rPr>
          <w:rFonts w:ascii="Brix Sans Light" w:hAnsi="Brix Sans Light" w:cs="Arial"/>
          <w:sz w:val="22"/>
          <w:szCs w:val="22"/>
        </w:rPr>
        <w:t xml:space="preserve">sing and facilitating </w:t>
      </w:r>
      <w:r w:rsidR="0059151A" w:rsidRPr="00DE5C78">
        <w:rPr>
          <w:rFonts w:ascii="Brix Sans Light" w:hAnsi="Brix Sans Light" w:cs="Arial"/>
          <w:sz w:val="22"/>
          <w:szCs w:val="22"/>
        </w:rPr>
        <w:t xml:space="preserve">group sessions for carers </w:t>
      </w:r>
      <w:r w:rsidR="00DE5C78" w:rsidRPr="008603A1">
        <w:rPr>
          <w:rFonts w:ascii="Brix Sans Light" w:eastAsia="Times New Roman" w:hAnsi="Brix Sans Light" w:cs="Arial"/>
          <w:kern w:val="0"/>
          <w:sz w:val="22"/>
          <w:szCs w:val="22"/>
          <w:lang w:eastAsia="en-GB"/>
          <w14:ligatures w14:val="none"/>
        </w:rPr>
        <w:t>weekly support group</w:t>
      </w:r>
      <w:r w:rsidR="00DE5C78" w:rsidRPr="008603A1">
        <w:rPr>
          <w:rFonts w:ascii="Brix Sans Light" w:hAnsi="Brix Sans Light" w:cs="Arial"/>
          <w:sz w:val="22"/>
          <w:szCs w:val="22"/>
        </w:rPr>
        <w:t xml:space="preserve"> </w:t>
      </w:r>
    </w:p>
    <w:p w14:paraId="073FF953" w14:textId="1AF8549D" w:rsidR="00321281" w:rsidRPr="00DE5C78" w:rsidRDefault="00321281" w:rsidP="00D63E4F">
      <w:pPr>
        <w:pStyle w:val="ListParagraph"/>
        <w:numPr>
          <w:ilvl w:val="0"/>
          <w:numId w:val="4"/>
        </w:numPr>
        <w:spacing w:after="0" w:line="240" w:lineRule="auto"/>
        <w:rPr>
          <w:rFonts w:ascii="Brix Sans Light" w:hAnsi="Brix Sans Light" w:cs="Arial"/>
          <w:sz w:val="22"/>
          <w:szCs w:val="22"/>
        </w:rPr>
      </w:pPr>
      <w:r w:rsidRPr="00DE5C78">
        <w:rPr>
          <w:rFonts w:ascii="Brix Sans Light" w:hAnsi="Brix Sans Light" w:cs="Arial"/>
          <w:sz w:val="22"/>
          <w:szCs w:val="22"/>
        </w:rPr>
        <w:t>Support a case load of 15+ carers on a 1 to 1 basis</w:t>
      </w:r>
    </w:p>
    <w:p w14:paraId="431C6E85" w14:textId="77777777" w:rsidR="0059151A" w:rsidRPr="0000591E" w:rsidRDefault="0059151A" w:rsidP="0059151A">
      <w:pPr>
        <w:pStyle w:val="ListParagraph"/>
        <w:numPr>
          <w:ilvl w:val="0"/>
          <w:numId w:val="4"/>
        </w:numPr>
        <w:spacing w:after="0" w:line="240" w:lineRule="auto"/>
        <w:rPr>
          <w:rFonts w:ascii="Brix Sans Light" w:hAnsi="Brix Sans Light" w:cs="Arial"/>
          <w:sz w:val="22"/>
          <w:szCs w:val="22"/>
        </w:rPr>
      </w:pPr>
      <w:r w:rsidRPr="0000591E">
        <w:rPr>
          <w:rFonts w:ascii="Brix Sans Light" w:hAnsi="Brix Sans Light" w:cs="Arial"/>
          <w:sz w:val="22"/>
          <w:szCs w:val="22"/>
        </w:rPr>
        <w:t>Deliver up to 3 hours of carers support calls per week;</w:t>
      </w:r>
    </w:p>
    <w:p w14:paraId="34C8B5B1" w14:textId="77777777" w:rsidR="0059151A" w:rsidRDefault="0059151A" w:rsidP="0059151A">
      <w:pPr>
        <w:pStyle w:val="ListParagraph"/>
        <w:numPr>
          <w:ilvl w:val="0"/>
          <w:numId w:val="4"/>
        </w:numPr>
        <w:spacing w:after="0" w:line="240" w:lineRule="auto"/>
        <w:rPr>
          <w:rFonts w:ascii="Brix Sans Light" w:hAnsi="Brix Sans Light" w:cs="Arial"/>
          <w:sz w:val="22"/>
          <w:szCs w:val="22"/>
        </w:rPr>
      </w:pPr>
      <w:r w:rsidRPr="0000591E">
        <w:rPr>
          <w:rFonts w:ascii="Brix Sans Light" w:hAnsi="Brix Sans Light" w:cs="Arial"/>
          <w:sz w:val="22"/>
          <w:szCs w:val="22"/>
        </w:rPr>
        <w:t>Deliver up to 4 hours of 1 to 1 support in person to carers per week;</w:t>
      </w:r>
    </w:p>
    <w:p w14:paraId="35BCDEF5" w14:textId="77777777" w:rsidR="00A644DC" w:rsidRPr="00A644DC" w:rsidRDefault="00A644DC" w:rsidP="00A644DC">
      <w:pPr>
        <w:pStyle w:val="ListParagraph"/>
        <w:numPr>
          <w:ilvl w:val="0"/>
          <w:numId w:val="4"/>
        </w:numPr>
        <w:spacing w:after="0" w:line="240" w:lineRule="auto"/>
        <w:rPr>
          <w:rFonts w:ascii="Brix Sans Light" w:hAnsi="Brix Sans Light" w:cs="Arial"/>
          <w:b/>
          <w:bCs/>
          <w:sz w:val="22"/>
          <w:szCs w:val="22"/>
        </w:rPr>
      </w:pPr>
      <w:r w:rsidRPr="00A644DC">
        <w:rPr>
          <w:rFonts w:ascii="Brix Sans Light" w:hAnsi="Brix Sans Light" w:cs="Arial"/>
          <w:sz w:val="22"/>
          <w:szCs w:val="22"/>
        </w:rPr>
        <w:t>Provide support to the Carers Coordinator in delivering the service</w:t>
      </w:r>
    </w:p>
    <w:p w14:paraId="3C3BCBDD" w14:textId="737626CE" w:rsidR="00BB40AF" w:rsidRPr="00BB40AF" w:rsidRDefault="00BB40AF" w:rsidP="00BB40AF">
      <w:pPr>
        <w:pStyle w:val="ListParagraph"/>
        <w:numPr>
          <w:ilvl w:val="0"/>
          <w:numId w:val="4"/>
        </w:numPr>
        <w:spacing w:after="0" w:line="240" w:lineRule="auto"/>
        <w:rPr>
          <w:rFonts w:ascii="Brix Sans Light" w:hAnsi="Brix Sans Light" w:cs="Arial"/>
          <w:sz w:val="22"/>
          <w:szCs w:val="22"/>
        </w:rPr>
      </w:pPr>
      <w:r w:rsidRPr="00BB40AF">
        <w:rPr>
          <w:rFonts w:ascii="Brix Sans Light" w:hAnsi="Brix Sans Light" w:cs="Arial"/>
          <w:sz w:val="22"/>
          <w:szCs w:val="22"/>
        </w:rPr>
        <w:t xml:space="preserve">Signposting </w:t>
      </w:r>
      <w:r>
        <w:rPr>
          <w:rFonts w:ascii="Brix Sans Light" w:hAnsi="Brix Sans Light" w:cs="Arial"/>
          <w:sz w:val="22"/>
          <w:szCs w:val="22"/>
        </w:rPr>
        <w:t xml:space="preserve">of Carers </w:t>
      </w:r>
      <w:r w:rsidRPr="00BB40AF">
        <w:rPr>
          <w:rFonts w:ascii="Brix Sans Light" w:hAnsi="Brix Sans Light" w:cs="Arial"/>
          <w:sz w:val="22"/>
          <w:szCs w:val="22"/>
        </w:rPr>
        <w:t xml:space="preserve">to relevant Health and Care support services </w:t>
      </w:r>
    </w:p>
    <w:p w14:paraId="5D08BEEA" w14:textId="3FBFB9D6" w:rsidR="00BB40AF" w:rsidRPr="00BB40AF" w:rsidRDefault="00BB40AF" w:rsidP="00BB40AF">
      <w:pPr>
        <w:pStyle w:val="ListParagraph"/>
        <w:numPr>
          <w:ilvl w:val="0"/>
          <w:numId w:val="4"/>
        </w:numPr>
        <w:spacing w:after="0" w:line="240" w:lineRule="auto"/>
        <w:rPr>
          <w:rFonts w:ascii="Brix Sans Light" w:hAnsi="Brix Sans Light" w:cs="Arial"/>
          <w:sz w:val="22"/>
          <w:szCs w:val="22"/>
        </w:rPr>
      </w:pPr>
      <w:r w:rsidRPr="00BB40AF">
        <w:rPr>
          <w:rFonts w:ascii="Brix Sans Light" w:hAnsi="Brix Sans Light" w:cs="Arial"/>
          <w:sz w:val="22"/>
          <w:szCs w:val="22"/>
        </w:rPr>
        <w:t>Support</w:t>
      </w:r>
      <w:r>
        <w:rPr>
          <w:rFonts w:ascii="Brix Sans Light" w:hAnsi="Brix Sans Light" w:cs="Arial"/>
          <w:sz w:val="22"/>
          <w:szCs w:val="22"/>
        </w:rPr>
        <w:t xml:space="preserve"> Carers</w:t>
      </w:r>
      <w:r w:rsidRPr="00BB40AF">
        <w:rPr>
          <w:rFonts w:ascii="Brix Sans Light" w:hAnsi="Brix Sans Light" w:cs="Arial"/>
          <w:sz w:val="22"/>
          <w:szCs w:val="22"/>
        </w:rPr>
        <w:t xml:space="preserve"> with Carer assessment </w:t>
      </w:r>
      <w:r>
        <w:rPr>
          <w:rFonts w:ascii="Brix Sans Light" w:hAnsi="Brix Sans Light" w:cs="Arial"/>
          <w:sz w:val="22"/>
          <w:szCs w:val="22"/>
        </w:rPr>
        <w:t>s</w:t>
      </w:r>
    </w:p>
    <w:p w14:paraId="33910AD9" w14:textId="0E4112AC" w:rsidR="00BB40AF" w:rsidRPr="00BB40AF" w:rsidRDefault="00BB40AF" w:rsidP="00BB40AF">
      <w:pPr>
        <w:pStyle w:val="ListParagraph"/>
        <w:numPr>
          <w:ilvl w:val="0"/>
          <w:numId w:val="4"/>
        </w:numPr>
        <w:spacing w:after="0" w:line="240" w:lineRule="auto"/>
        <w:rPr>
          <w:rFonts w:ascii="Brix Sans Light" w:hAnsi="Brix Sans Light" w:cs="Arial"/>
          <w:sz w:val="22"/>
          <w:szCs w:val="22"/>
        </w:rPr>
      </w:pPr>
      <w:r w:rsidRPr="00BB40AF">
        <w:rPr>
          <w:rFonts w:ascii="Brix Sans Light" w:hAnsi="Brix Sans Light" w:cs="Arial"/>
          <w:sz w:val="22"/>
          <w:szCs w:val="22"/>
        </w:rPr>
        <w:t>Support</w:t>
      </w:r>
      <w:r>
        <w:rPr>
          <w:rFonts w:ascii="Brix Sans Light" w:hAnsi="Brix Sans Light" w:cs="Arial"/>
          <w:sz w:val="22"/>
          <w:szCs w:val="22"/>
        </w:rPr>
        <w:t xml:space="preserve"> Carers</w:t>
      </w:r>
      <w:r w:rsidRPr="00BB40AF">
        <w:rPr>
          <w:rFonts w:ascii="Brix Sans Light" w:hAnsi="Brix Sans Light" w:cs="Arial"/>
          <w:sz w:val="22"/>
          <w:szCs w:val="22"/>
        </w:rPr>
        <w:t xml:space="preserve"> to register </w:t>
      </w:r>
      <w:r>
        <w:rPr>
          <w:rFonts w:ascii="Brix Sans Light" w:hAnsi="Brix Sans Light" w:cs="Arial"/>
          <w:sz w:val="22"/>
          <w:szCs w:val="22"/>
        </w:rPr>
        <w:t>with</w:t>
      </w:r>
      <w:r w:rsidRPr="00BB40AF">
        <w:rPr>
          <w:rFonts w:ascii="Brix Sans Light" w:hAnsi="Brix Sans Light" w:cs="Arial"/>
          <w:sz w:val="22"/>
          <w:szCs w:val="22"/>
        </w:rPr>
        <w:t xml:space="preserve"> their GP as a Carer </w:t>
      </w:r>
    </w:p>
    <w:p w14:paraId="43D29C8E" w14:textId="1FDB9410" w:rsidR="00BB40AF" w:rsidRDefault="00BB40AF" w:rsidP="00BB40AF">
      <w:pPr>
        <w:pStyle w:val="ListParagraph"/>
        <w:numPr>
          <w:ilvl w:val="0"/>
          <w:numId w:val="4"/>
        </w:numPr>
        <w:spacing w:after="0" w:line="240" w:lineRule="auto"/>
        <w:rPr>
          <w:rFonts w:ascii="Brix Sans Light" w:hAnsi="Brix Sans Light" w:cs="Arial"/>
          <w:sz w:val="22"/>
          <w:szCs w:val="22"/>
        </w:rPr>
      </w:pPr>
      <w:r w:rsidRPr="00BB40AF">
        <w:rPr>
          <w:rFonts w:ascii="Brix Sans Light" w:hAnsi="Brix Sans Light" w:cs="Arial"/>
          <w:sz w:val="22"/>
          <w:szCs w:val="22"/>
        </w:rPr>
        <w:t xml:space="preserve">Support </w:t>
      </w:r>
      <w:r>
        <w:rPr>
          <w:rFonts w:ascii="Brix Sans Light" w:hAnsi="Brix Sans Light" w:cs="Arial"/>
          <w:sz w:val="22"/>
          <w:szCs w:val="22"/>
        </w:rPr>
        <w:t xml:space="preserve">Carers </w:t>
      </w:r>
      <w:r w:rsidRPr="00BB40AF">
        <w:rPr>
          <w:rFonts w:ascii="Brix Sans Light" w:hAnsi="Brix Sans Light" w:cs="Arial"/>
          <w:sz w:val="22"/>
          <w:szCs w:val="22"/>
        </w:rPr>
        <w:t>to complete ICE/illness contingency plan</w:t>
      </w:r>
    </w:p>
    <w:p w14:paraId="5057CA35" w14:textId="77777777" w:rsidR="00BB40AF" w:rsidRDefault="00BB40AF" w:rsidP="00BB40AF">
      <w:pPr>
        <w:pStyle w:val="ListParagraph"/>
        <w:numPr>
          <w:ilvl w:val="0"/>
          <w:numId w:val="4"/>
        </w:numPr>
        <w:rPr>
          <w:rFonts w:ascii="Brix Sans Light" w:hAnsi="Brix Sans Light" w:cs="Arial"/>
          <w:sz w:val="22"/>
          <w:szCs w:val="22"/>
        </w:rPr>
      </w:pPr>
      <w:r w:rsidRPr="00BB40AF">
        <w:rPr>
          <w:rFonts w:ascii="Brix Sans Light" w:hAnsi="Brix Sans Light" w:cs="Arial"/>
          <w:sz w:val="22"/>
          <w:szCs w:val="22"/>
        </w:rPr>
        <w:t xml:space="preserve">Complete </w:t>
      </w:r>
      <w:r>
        <w:rPr>
          <w:rFonts w:ascii="Brix Sans Light" w:hAnsi="Brix Sans Light" w:cs="Arial"/>
          <w:sz w:val="22"/>
          <w:szCs w:val="22"/>
        </w:rPr>
        <w:t>R</w:t>
      </w:r>
      <w:r w:rsidRPr="00BB40AF">
        <w:rPr>
          <w:rFonts w:ascii="Brix Sans Light" w:hAnsi="Brix Sans Light" w:cs="Arial"/>
          <w:sz w:val="22"/>
          <w:szCs w:val="22"/>
        </w:rPr>
        <w:t xml:space="preserve">ecovery star and WEMWBS </w:t>
      </w:r>
      <w:r>
        <w:rPr>
          <w:rFonts w:ascii="Brix Sans Light" w:hAnsi="Brix Sans Light" w:cs="Arial"/>
          <w:sz w:val="22"/>
          <w:szCs w:val="22"/>
        </w:rPr>
        <w:t>Wellbeing Assessment with Carers</w:t>
      </w:r>
    </w:p>
    <w:p w14:paraId="21C43A6F" w14:textId="25DDC626" w:rsidR="00BB40AF" w:rsidRDefault="00BB40AF" w:rsidP="001F340C">
      <w:pPr>
        <w:pStyle w:val="ListParagraph"/>
        <w:numPr>
          <w:ilvl w:val="0"/>
          <w:numId w:val="4"/>
        </w:numPr>
        <w:spacing w:after="0" w:line="240" w:lineRule="auto"/>
        <w:rPr>
          <w:rFonts w:ascii="Brix Sans Light" w:hAnsi="Brix Sans Light" w:cs="Arial"/>
          <w:sz w:val="22"/>
          <w:szCs w:val="22"/>
        </w:rPr>
      </w:pPr>
      <w:r w:rsidRPr="00BB40AF">
        <w:rPr>
          <w:rFonts w:ascii="Brix Sans Light" w:hAnsi="Brix Sans Light" w:cs="Arial"/>
          <w:sz w:val="22"/>
          <w:szCs w:val="22"/>
        </w:rPr>
        <w:t>Conduct a quarterly review with Carers</w:t>
      </w:r>
    </w:p>
    <w:p w14:paraId="1B4D7908" w14:textId="1A60D09C" w:rsidR="00BB40AF" w:rsidRPr="0000591E" w:rsidRDefault="00BB40AF" w:rsidP="00BB40AF">
      <w:pPr>
        <w:pStyle w:val="ListParagraph"/>
        <w:numPr>
          <w:ilvl w:val="0"/>
          <w:numId w:val="4"/>
        </w:numPr>
        <w:spacing w:after="0" w:line="240" w:lineRule="auto"/>
        <w:rPr>
          <w:rFonts w:ascii="Brix Sans Light" w:hAnsi="Brix Sans Light" w:cs="Arial"/>
          <w:sz w:val="22"/>
          <w:szCs w:val="22"/>
        </w:rPr>
      </w:pPr>
      <w:r w:rsidRPr="0000591E">
        <w:rPr>
          <w:rFonts w:ascii="Brix Sans Light" w:hAnsi="Brix Sans Light" w:cs="Arial"/>
          <w:sz w:val="22"/>
          <w:szCs w:val="22"/>
        </w:rPr>
        <w:t xml:space="preserve">Maintain the Carers service users documents in order and update </w:t>
      </w:r>
      <w:r>
        <w:rPr>
          <w:rFonts w:ascii="Brix Sans Light" w:hAnsi="Brix Sans Light" w:cs="Arial"/>
          <w:sz w:val="22"/>
          <w:szCs w:val="22"/>
        </w:rPr>
        <w:t>as</w:t>
      </w:r>
      <w:r w:rsidRPr="0000591E">
        <w:rPr>
          <w:rFonts w:ascii="Brix Sans Light" w:hAnsi="Brix Sans Light" w:cs="Arial"/>
          <w:sz w:val="22"/>
          <w:szCs w:val="22"/>
        </w:rPr>
        <w:t xml:space="preserve"> required;</w:t>
      </w:r>
    </w:p>
    <w:p w14:paraId="2B5769B0" w14:textId="0628F191" w:rsidR="00BB40AF" w:rsidRDefault="00BB40AF" w:rsidP="00BB40AF">
      <w:pPr>
        <w:pStyle w:val="ListParagraph"/>
        <w:numPr>
          <w:ilvl w:val="0"/>
          <w:numId w:val="4"/>
        </w:numPr>
        <w:spacing w:after="0" w:line="240" w:lineRule="auto"/>
        <w:rPr>
          <w:rFonts w:ascii="Brix Sans Light" w:hAnsi="Brix Sans Light" w:cs="Arial"/>
          <w:sz w:val="22"/>
          <w:szCs w:val="22"/>
        </w:rPr>
      </w:pPr>
      <w:r w:rsidRPr="0000591E">
        <w:rPr>
          <w:rFonts w:ascii="Brix Sans Light" w:hAnsi="Brix Sans Light" w:cs="Arial"/>
          <w:sz w:val="22"/>
          <w:szCs w:val="22"/>
        </w:rPr>
        <w:t>Maintain accurate records of the Carers registered with the service, attending the group meetings and receiving 1 to 1 support on the phone or in person</w:t>
      </w:r>
    </w:p>
    <w:p w14:paraId="58F0CB78" w14:textId="77777777" w:rsidR="0059151A" w:rsidRPr="0000591E" w:rsidRDefault="0059151A" w:rsidP="0059151A">
      <w:pPr>
        <w:pStyle w:val="ListParagraph"/>
        <w:numPr>
          <w:ilvl w:val="0"/>
          <w:numId w:val="5"/>
        </w:numPr>
        <w:spacing w:after="0" w:line="240" w:lineRule="auto"/>
        <w:rPr>
          <w:rFonts w:ascii="Brix Sans Light" w:hAnsi="Brix Sans Light" w:cs="Arial"/>
          <w:sz w:val="22"/>
          <w:szCs w:val="22"/>
        </w:rPr>
      </w:pPr>
      <w:r w:rsidRPr="0000591E">
        <w:rPr>
          <w:rFonts w:ascii="Brix Sans Light" w:hAnsi="Brix Sans Light" w:cs="Arial"/>
          <w:sz w:val="22"/>
          <w:szCs w:val="22"/>
        </w:rPr>
        <w:t>To maintain the service as per the Hertfordshire County Council requirements stipulated in their contract with Guideposts and according to Guideposts policies and procedures;</w:t>
      </w:r>
    </w:p>
    <w:p w14:paraId="28BA94BC" w14:textId="77777777" w:rsidR="0059151A" w:rsidRPr="0000591E" w:rsidRDefault="0059151A" w:rsidP="0059151A">
      <w:pPr>
        <w:pStyle w:val="ListParagraph"/>
        <w:numPr>
          <w:ilvl w:val="0"/>
          <w:numId w:val="5"/>
        </w:numPr>
        <w:spacing w:after="0" w:line="240" w:lineRule="auto"/>
        <w:rPr>
          <w:rFonts w:ascii="Brix Sans Light" w:hAnsi="Brix Sans Light" w:cs="Arial"/>
          <w:sz w:val="22"/>
          <w:szCs w:val="22"/>
        </w:rPr>
      </w:pPr>
      <w:r w:rsidRPr="0000591E">
        <w:rPr>
          <w:rFonts w:ascii="Brix Sans Light" w:hAnsi="Brix Sans Light" w:cs="Arial"/>
          <w:sz w:val="22"/>
          <w:szCs w:val="22"/>
        </w:rPr>
        <w:t>To work with and actively support commissioners and partner agencies to create and develop a clear integrated care and coordinated support to Carers and their families;</w:t>
      </w:r>
    </w:p>
    <w:p w14:paraId="18E8B77B" w14:textId="77777777" w:rsidR="0059151A" w:rsidRPr="0000591E" w:rsidRDefault="0059151A" w:rsidP="0059151A">
      <w:pPr>
        <w:pStyle w:val="ListParagraph"/>
        <w:numPr>
          <w:ilvl w:val="0"/>
          <w:numId w:val="5"/>
        </w:numPr>
        <w:spacing w:after="0" w:line="240" w:lineRule="auto"/>
        <w:rPr>
          <w:rFonts w:ascii="Brix Sans Light" w:hAnsi="Brix Sans Light" w:cs="Arial"/>
          <w:sz w:val="22"/>
          <w:szCs w:val="22"/>
        </w:rPr>
      </w:pPr>
      <w:r w:rsidRPr="0000591E">
        <w:rPr>
          <w:rFonts w:ascii="Brix Sans Light" w:hAnsi="Brix Sans Light" w:cs="Arial"/>
          <w:sz w:val="22"/>
          <w:szCs w:val="22"/>
        </w:rPr>
        <w:t>To take responsibility for monitoring and collection of the data to be reported to Hertfordshire County Council, Guideposts and other parties;</w:t>
      </w:r>
    </w:p>
    <w:p w14:paraId="32D3B297" w14:textId="482FD347" w:rsidR="0059151A" w:rsidRPr="0000591E" w:rsidRDefault="0059151A" w:rsidP="0059151A">
      <w:pPr>
        <w:pStyle w:val="ListParagraph"/>
        <w:numPr>
          <w:ilvl w:val="0"/>
          <w:numId w:val="5"/>
        </w:numPr>
        <w:spacing w:after="0" w:line="240" w:lineRule="auto"/>
        <w:rPr>
          <w:rFonts w:ascii="Brix Sans Light" w:hAnsi="Brix Sans Light" w:cs="Arial"/>
          <w:sz w:val="22"/>
          <w:szCs w:val="22"/>
        </w:rPr>
      </w:pPr>
      <w:r w:rsidRPr="0000591E">
        <w:rPr>
          <w:rFonts w:ascii="Brix Sans Light" w:hAnsi="Brix Sans Light" w:cs="Arial"/>
          <w:sz w:val="22"/>
          <w:szCs w:val="22"/>
        </w:rPr>
        <w:t xml:space="preserve">To </w:t>
      </w:r>
      <w:r w:rsidR="00BB40AF">
        <w:rPr>
          <w:rFonts w:ascii="Brix Sans Light" w:hAnsi="Brix Sans Light" w:cs="Arial"/>
          <w:sz w:val="22"/>
          <w:szCs w:val="22"/>
        </w:rPr>
        <w:t xml:space="preserve">support information </w:t>
      </w:r>
      <w:r w:rsidRPr="0000591E">
        <w:rPr>
          <w:rFonts w:ascii="Brix Sans Light" w:hAnsi="Brix Sans Light" w:cs="Arial"/>
          <w:sz w:val="22"/>
          <w:szCs w:val="22"/>
        </w:rPr>
        <w:t xml:space="preserve">for the Carers service reports </w:t>
      </w:r>
      <w:r w:rsidR="00BB40AF">
        <w:rPr>
          <w:rFonts w:ascii="Brix Sans Light" w:hAnsi="Brix Sans Light" w:cs="Arial"/>
          <w:sz w:val="22"/>
          <w:szCs w:val="22"/>
        </w:rPr>
        <w:t>as</w:t>
      </w:r>
      <w:r w:rsidRPr="0000591E">
        <w:rPr>
          <w:rFonts w:ascii="Brix Sans Light" w:hAnsi="Brix Sans Light" w:cs="Arial"/>
          <w:sz w:val="22"/>
          <w:szCs w:val="22"/>
        </w:rPr>
        <w:t xml:space="preserve"> required;</w:t>
      </w:r>
    </w:p>
    <w:p w14:paraId="7E771A93" w14:textId="77777777" w:rsidR="0059151A" w:rsidRPr="0000591E" w:rsidRDefault="0059151A" w:rsidP="0059151A">
      <w:pPr>
        <w:pStyle w:val="ListParagraph"/>
        <w:numPr>
          <w:ilvl w:val="0"/>
          <w:numId w:val="4"/>
        </w:numPr>
        <w:spacing w:after="0" w:line="240" w:lineRule="auto"/>
        <w:rPr>
          <w:rFonts w:ascii="Brix Sans Light" w:hAnsi="Brix Sans Light" w:cs="Arial"/>
          <w:sz w:val="22"/>
          <w:szCs w:val="22"/>
        </w:rPr>
      </w:pPr>
      <w:r w:rsidRPr="0000591E">
        <w:rPr>
          <w:rFonts w:ascii="Brix Sans Light" w:hAnsi="Brix Sans Light" w:cs="Arial"/>
          <w:sz w:val="22"/>
          <w:szCs w:val="22"/>
        </w:rPr>
        <w:lastRenderedPageBreak/>
        <w:t>To promote and publicise the Guideposts Carers service by organising and participating in networking and fundraising events, issuing and publishing the service updates via newsletters and social media;</w:t>
      </w:r>
    </w:p>
    <w:p w14:paraId="3A4383CC" w14:textId="77777777" w:rsidR="0059151A" w:rsidRPr="0000591E" w:rsidRDefault="0059151A" w:rsidP="0059151A">
      <w:pPr>
        <w:pStyle w:val="ListParagraph"/>
        <w:numPr>
          <w:ilvl w:val="0"/>
          <w:numId w:val="4"/>
        </w:numPr>
        <w:spacing w:after="0" w:line="240" w:lineRule="auto"/>
        <w:rPr>
          <w:rFonts w:ascii="Brix Sans Light" w:hAnsi="Brix Sans Light" w:cs="Arial"/>
          <w:sz w:val="22"/>
          <w:szCs w:val="22"/>
        </w:rPr>
      </w:pPr>
      <w:r w:rsidRPr="0000591E">
        <w:rPr>
          <w:rFonts w:ascii="Brix Sans Light" w:hAnsi="Brix Sans Light" w:cs="Arial"/>
          <w:sz w:val="22"/>
          <w:szCs w:val="22"/>
        </w:rPr>
        <w:t>To engage and work closely with volunteers to support the Carers service;</w:t>
      </w:r>
    </w:p>
    <w:p w14:paraId="4B23EF77" w14:textId="77777777" w:rsidR="0059151A" w:rsidRPr="0000591E" w:rsidRDefault="0059151A" w:rsidP="0059151A">
      <w:pPr>
        <w:pStyle w:val="ListParagraph"/>
        <w:numPr>
          <w:ilvl w:val="0"/>
          <w:numId w:val="4"/>
        </w:numPr>
        <w:spacing w:after="0" w:line="240" w:lineRule="auto"/>
        <w:rPr>
          <w:rFonts w:ascii="Brix Sans Light" w:hAnsi="Brix Sans Light" w:cs="Arial"/>
          <w:sz w:val="22"/>
          <w:szCs w:val="22"/>
        </w:rPr>
      </w:pPr>
      <w:r w:rsidRPr="0000591E">
        <w:rPr>
          <w:rFonts w:ascii="Brix Sans Light" w:hAnsi="Brix Sans Light" w:cs="Arial"/>
          <w:sz w:val="22"/>
          <w:szCs w:val="22"/>
        </w:rPr>
        <w:t>To take responsibility for expenses related to the Carers service and activities;</w:t>
      </w:r>
    </w:p>
    <w:p w14:paraId="670A3CFB" w14:textId="77777777" w:rsidR="0059151A" w:rsidRPr="0000591E" w:rsidRDefault="0059151A" w:rsidP="0059151A">
      <w:pPr>
        <w:rPr>
          <w:rFonts w:ascii="Brix Sans Light" w:hAnsi="Brix Sans Light" w:cs="Arial"/>
          <w:sz w:val="22"/>
          <w:szCs w:val="22"/>
        </w:rPr>
      </w:pPr>
    </w:p>
    <w:p w14:paraId="40651BE9" w14:textId="637057B8" w:rsidR="0000591E" w:rsidRPr="0000591E" w:rsidRDefault="0000591E" w:rsidP="0000591E">
      <w:pPr>
        <w:rPr>
          <w:rFonts w:ascii="Brix Sans Light" w:hAnsi="Brix Sans Light" w:cs="Arial"/>
          <w:b/>
          <w:sz w:val="22"/>
          <w:szCs w:val="22"/>
        </w:rPr>
      </w:pPr>
      <w:r w:rsidRPr="0000591E">
        <w:rPr>
          <w:rFonts w:ascii="Brix Sans Light" w:hAnsi="Brix Sans Light" w:cs="Arial"/>
          <w:b/>
          <w:sz w:val="22"/>
          <w:szCs w:val="22"/>
        </w:rPr>
        <w:t xml:space="preserve">KEY COMPETENCIES </w:t>
      </w:r>
    </w:p>
    <w:p w14:paraId="01EC8F5E"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Able to take a person centred approach to all aspects of work</w:t>
      </w:r>
    </w:p>
    <w:p w14:paraId="6B44B4D4"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Takes initiative and is enthusiastic</w:t>
      </w:r>
    </w:p>
    <w:p w14:paraId="45DA2540" w14:textId="6DAB9670"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 xml:space="preserve">Able to handle difficult situations </w:t>
      </w:r>
      <w:r w:rsidR="001B2651">
        <w:rPr>
          <w:rFonts w:ascii="Brix Sans Light" w:hAnsi="Brix Sans Light" w:cs="Arial"/>
          <w:sz w:val="22"/>
          <w:szCs w:val="22"/>
        </w:rPr>
        <w:t>and conversations</w:t>
      </w:r>
    </w:p>
    <w:p w14:paraId="5CD3D8F2"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Decisive and takes responsibility</w:t>
      </w:r>
    </w:p>
    <w:p w14:paraId="4636ADCE" w14:textId="77777777" w:rsid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Meticulous on paperwork</w:t>
      </w:r>
    </w:p>
    <w:p w14:paraId="6508D91D" w14:textId="765C3F97" w:rsidR="001B2651" w:rsidRPr="0000591E" w:rsidRDefault="001B2651" w:rsidP="0000591E">
      <w:pPr>
        <w:numPr>
          <w:ilvl w:val="0"/>
          <w:numId w:val="7"/>
        </w:numPr>
        <w:spacing w:after="0" w:line="240" w:lineRule="auto"/>
        <w:rPr>
          <w:rFonts w:ascii="Brix Sans Light" w:hAnsi="Brix Sans Light" w:cs="Arial"/>
          <w:sz w:val="22"/>
          <w:szCs w:val="22"/>
        </w:rPr>
      </w:pPr>
      <w:r w:rsidRPr="001B2651">
        <w:rPr>
          <w:rFonts w:ascii="Brix Sans Light" w:hAnsi="Brix Sans Light" w:cs="Arial"/>
          <w:sz w:val="22"/>
          <w:szCs w:val="22"/>
        </w:rPr>
        <w:t>Effective administrative skills and a good standard of IT skills including MS Office and the internet</w:t>
      </w:r>
    </w:p>
    <w:p w14:paraId="3AB69546" w14:textId="140EDA03"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Respects boundaries</w:t>
      </w:r>
      <w:r w:rsidR="001B2651">
        <w:rPr>
          <w:rFonts w:ascii="Brix Sans Light" w:hAnsi="Brix Sans Light" w:cs="Arial"/>
          <w:sz w:val="22"/>
          <w:szCs w:val="22"/>
        </w:rPr>
        <w:t xml:space="preserve"> and confidentiality</w:t>
      </w:r>
    </w:p>
    <w:p w14:paraId="09896551"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Reliable</w:t>
      </w:r>
    </w:p>
    <w:p w14:paraId="77008174"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Good people skills</w:t>
      </w:r>
    </w:p>
    <w:p w14:paraId="697345B6"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Good listener</w:t>
      </w:r>
    </w:p>
    <w:p w14:paraId="064639A7"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Presents professionally</w:t>
      </w:r>
    </w:p>
    <w:p w14:paraId="4F1E69AC"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Good team member</w:t>
      </w:r>
    </w:p>
    <w:p w14:paraId="5CC8D98D"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Willingness to learn</w:t>
      </w:r>
    </w:p>
    <w:p w14:paraId="204EEFE9"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Able and willing to work flexibly when required</w:t>
      </w:r>
    </w:p>
    <w:p w14:paraId="0F567086" w14:textId="77777777" w:rsidR="0000591E" w:rsidRPr="0000591E" w:rsidRDefault="0000591E" w:rsidP="0000591E">
      <w:pPr>
        <w:numPr>
          <w:ilvl w:val="0"/>
          <w:numId w:val="7"/>
        </w:numPr>
        <w:spacing w:after="0" w:line="240" w:lineRule="auto"/>
        <w:rPr>
          <w:rFonts w:ascii="Brix Sans Light" w:hAnsi="Brix Sans Light" w:cs="Arial"/>
          <w:sz w:val="22"/>
          <w:szCs w:val="22"/>
        </w:rPr>
      </w:pPr>
      <w:r w:rsidRPr="0000591E">
        <w:rPr>
          <w:rFonts w:ascii="Brix Sans Light" w:hAnsi="Brix Sans Light" w:cs="Arial"/>
          <w:sz w:val="22"/>
          <w:szCs w:val="22"/>
        </w:rPr>
        <w:t>Continuing Professional Development (reflect and develop practice)</w:t>
      </w:r>
    </w:p>
    <w:p w14:paraId="022784F9" w14:textId="77777777" w:rsidR="0000591E" w:rsidRPr="0000591E" w:rsidRDefault="0000591E" w:rsidP="0000591E">
      <w:pPr>
        <w:rPr>
          <w:rFonts w:ascii="Brix Sans Light" w:hAnsi="Brix Sans Light" w:cs="Arial"/>
          <w:sz w:val="22"/>
          <w:szCs w:val="22"/>
        </w:rPr>
      </w:pPr>
    </w:p>
    <w:p w14:paraId="2D5748BE" w14:textId="082C15D9" w:rsidR="00BB40AF" w:rsidRDefault="00BB40AF" w:rsidP="00BB40AF">
      <w:pPr>
        <w:rPr>
          <w:rFonts w:ascii="Brix Sans Light" w:hAnsi="Brix Sans Light" w:cstheme="majorHAnsi"/>
          <w:sz w:val="22"/>
          <w:szCs w:val="22"/>
        </w:rPr>
      </w:pPr>
      <w:r>
        <w:rPr>
          <w:rFonts w:ascii="Brix Sans Light" w:hAnsi="Brix Sans Light" w:cstheme="majorHAnsi"/>
          <w:b/>
          <w:bCs/>
          <w:sz w:val="22"/>
          <w:szCs w:val="22"/>
        </w:rPr>
        <w:t>PERSON SPECIFICATION</w:t>
      </w:r>
    </w:p>
    <w:tbl>
      <w:tblPr>
        <w:tblStyle w:val="TableGrid"/>
        <w:tblW w:w="0" w:type="auto"/>
        <w:tblInd w:w="0" w:type="dxa"/>
        <w:tblLook w:val="04A0" w:firstRow="1" w:lastRow="0" w:firstColumn="1" w:lastColumn="0" w:noHBand="0" w:noVBand="1"/>
      </w:tblPr>
      <w:tblGrid>
        <w:gridCol w:w="5098"/>
        <w:gridCol w:w="1701"/>
        <w:gridCol w:w="1560"/>
      </w:tblGrid>
      <w:tr w:rsidR="00BB40AF" w14:paraId="643E7A6E" w14:textId="77777777" w:rsidTr="001B2651">
        <w:tc>
          <w:tcPr>
            <w:tcW w:w="5098" w:type="dxa"/>
            <w:tcBorders>
              <w:top w:val="single" w:sz="4" w:space="0" w:color="auto"/>
              <w:left w:val="single" w:sz="4" w:space="0" w:color="auto"/>
              <w:bottom w:val="single" w:sz="4" w:space="0" w:color="auto"/>
              <w:right w:val="single" w:sz="4" w:space="0" w:color="auto"/>
            </w:tcBorders>
            <w:hideMark/>
          </w:tcPr>
          <w:p w14:paraId="088E5D7F" w14:textId="77777777" w:rsidR="00BB40AF" w:rsidRDefault="00BB40AF">
            <w:pPr>
              <w:rPr>
                <w:rFonts w:ascii="Brix Sans Light" w:hAnsi="Brix Sans Light" w:cstheme="majorHAnsi"/>
                <w:b/>
                <w:bCs/>
                <w:sz w:val="22"/>
                <w:szCs w:val="22"/>
              </w:rPr>
            </w:pPr>
            <w:r>
              <w:rPr>
                <w:rFonts w:ascii="Brix Sans Light" w:hAnsi="Brix Sans Light" w:cstheme="majorHAnsi"/>
                <w:b/>
                <w:bCs/>
                <w:sz w:val="22"/>
                <w:szCs w:val="22"/>
              </w:rPr>
              <w:t>CRITERIA</w:t>
            </w:r>
          </w:p>
        </w:tc>
        <w:tc>
          <w:tcPr>
            <w:tcW w:w="1701" w:type="dxa"/>
            <w:tcBorders>
              <w:top w:val="single" w:sz="4" w:space="0" w:color="auto"/>
              <w:left w:val="single" w:sz="4" w:space="0" w:color="auto"/>
              <w:bottom w:val="single" w:sz="4" w:space="0" w:color="auto"/>
              <w:right w:val="single" w:sz="4" w:space="0" w:color="auto"/>
            </w:tcBorders>
            <w:hideMark/>
          </w:tcPr>
          <w:p w14:paraId="58A574A7" w14:textId="77777777" w:rsidR="00BB40AF" w:rsidRDefault="00BB40AF">
            <w:pPr>
              <w:rPr>
                <w:rFonts w:ascii="Brix Sans Light" w:hAnsi="Brix Sans Light" w:cstheme="majorHAnsi"/>
                <w:b/>
                <w:bCs/>
                <w:sz w:val="22"/>
                <w:szCs w:val="22"/>
              </w:rPr>
            </w:pPr>
            <w:r>
              <w:rPr>
                <w:rFonts w:ascii="Brix Sans Light" w:hAnsi="Brix Sans Light" w:cstheme="majorHAnsi"/>
                <w:b/>
                <w:bCs/>
                <w:sz w:val="22"/>
                <w:szCs w:val="22"/>
              </w:rPr>
              <w:t>ESSENTIAL</w:t>
            </w:r>
          </w:p>
        </w:tc>
        <w:tc>
          <w:tcPr>
            <w:tcW w:w="1560" w:type="dxa"/>
            <w:tcBorders>
              <w:top w:val="single" w:sz="4" w:space="0" w:color="auto"/>
              <w:left w:val="single" w:sz="4" w:space="0" w:color="auto"/>
              <w:bottom w:val="single" w:sz="4" w:space="0" w:color="auto"/>
              <w:right w:val="single" w:sz="4" w:space="0" w:color="auto"/>
            </w:tcBorders>
            <w:hideMark/>
          </w:tcPr>
          <w:p w14:paraId="5E790840" w14:textId="77777777" w:rsidR="00BB40AF" w:rsidRDefault="00BB40AF">
            <w:pPr>
              <w:rPr>
                <w:rFonts w:ascii="Brix Sans Light" w:hAnsi="Brix Sans Light" w:cstheme="majorHAnsi"/>
                <w:b/>
                <w:bCs/>
                <w:sz w:val="22"/>
                <w:szCs w:val="22"/>
              </w:rPr>
            </w:pPr>
            <w:r>
              <w:rPr>
                <w:rFonts w:ascii="Brix Sans Light" w:hAnsi="Brix Sans Light" w:cstheme="majorHAnsi"/>
                <w:b/>
                <w:bCs/>
                <w:sz w:val="22"/>
                <w:szCs w:val="22"/>
              </w:rPr>
              <w:t>DESIRABLE</w:t>
            </w:r>
          </w:p>
        </w:tc>
      </w:tr>
      <w:tr w:rsidR="00BB40AF" w14:paraId="6909AAAD" w14:textId="77777777" w:rsidTr="001B2651">
        <w:tc>
          <w:tcPr>
            <w:tcW w:w="5098" w:type="dxa"/>
            <w:tcBorders>
              <w:top w:val="single" w:sz="4" w:space="0" w:color="auto"/>
              <w:left w:val="single" w:sz="4" w:space="0" w:color="auto"/>
              <w:bottom w:val="single" w:sz="4" w:space="0" w:color="auto"/>
              <w:right w:val="single" w:sz="4" w:space="0" w:color="auto"/>
            </w:tcBorders>
            <w:hideMark/>
          </w:tcPr>
          <w:p w14:paraId="4BEBBF7A" w14:textId="77777777" w:rsidR="00BB40AF" w:rsidRDefault="00BB40AF">
            <w:pPr>
              <w:rPr>
                <w:rFonts w:ascii="Brix Sans Light" w:hAnsi="Brix Sans Light" w:cstheme="majorHAnsi"/>
                <w:b/>
                <w:bCs/>
                <w:sz w:val="22"/>
                <w:szCs w:val="22"/>
              </w:rPr>
            </w:pPr>
            <w:r>
              <w:rPr>
                <w:rFonts w:ascii="Brix Sans Light" w:hAnsi="Brix Sans Light" w:cstheme="majorHAnsi"/>
                <w:b/>
                <w:bCs/>
                <w:sz w:val="22"/>
                <w:szCs w:val="22"/>
              </w:rPr>
              <w:t>Experience</w:t>
            </w:r>
          </w:p>
        </w:tc>
        <w:tc>
          <w:tcPr>
            <w:tcW w:w="1701" w:type="dxa"/>
            <w:tcBorders>
              <w:top w:val="single" w:sz="4" w:space="0" w:color="auto"/>
              <w:left w:val="single" w:sz="4" w:space="0" w:color="auto"/>
              <w:bottom w:val="single" w:sz="4" w:space="0" w:color="auto"/>
              <w:right w:val="single" w:sz="4" w:space="0" w:color="auto"/>
            </w:tcBorders>
          </w:tcPr>
          <w:p w14:paraId="2E1D8C47" w14:textId="77777777" w:rsidR="00BB40AF" w:rsidRDefault="00BB40AF">
            <w:pPr>
              <w:rPr>
                <w:rFonts w:ascii="Brix Sans Light" w:hAnsi="Brix Sans Light"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E9B5B48" w14:textId="77777777" w:rsidR="00BB40AF" w:rsidRDefault="00BB40AF">
            <w:pPr>
              <w:rPr>
                <w:rFonts w:ascii="Brix Sans Light" w:hAnsi="Brix Sans Light" w:cstheme="majorHAnsi"/>
                <w:sz w:val="22"/>
                <w:szCs w:val="22"/>
              </w:rPr>
            </w:pPr>
          </w:p>
        </w:tc>
      </w:tr>
      <w:tr w:rsidR="00BB40AF" w14:paraId="2FE6A7ED" w14:textId="77777777" w:rsidTr="001B2651">
        <w:tc>
          <w:tcPr>
            <w:tcW w:w="5098" w:type="dxa"/>
            <w:tcBorders>
              <w:top w:val="single" w:sz="4" w:space="0" w:color="auto"/>
              <w:left w:val="single" w:sz="4" w:space="0" w:color="auto"/>
              <w:bottom w:val="single" w:sz="4" w:space="0" w:color="auto"/>
              <w:right w:val="single" w:sz="4" w:space="0" w:color="auto"/>
            </w:tcBorders>
          </w:tcPr>
          <w:p w14:paraId="32E5A0AA" w14:textId="3016D5C0" w:rsidR="00BB40AF" w:rsidRDefault="00BB40AF">
            <w:pPr>
              <w:rPr>
                <w:rFonts w:ascii="Brix Sans Light" w:hAnsi="Brix Sans Light" w:cstheme="majorHAnsi"/>
                <w:sz w:val="22"/>
                <w:szCs w:val="22"/>
              </w:rPr>
            </w:pPr>
            <w:r>
              <w:rPr>
                <w:rFonts w:ascii="Brix Sans Light" w:hAnsi="Brix Sans Light" w:cstheme="majorHAnsi"/>
                <w:sz w:val="22"/>
                <w:szCs w:val="22"/>
              </w:rPr>
              <w:t>2-3 years experience working with Carers</w:t>
            </w:r>
          </w:p>
        </w:tc>
        <w:tc>
          <w:tcPr>
            <w:tcW w:w="1701" w:type="dxa"/>
            <w:tcBorders>
              <w:top w:val="single" w:sz="4" w:space="0" w:color="auto"/>
              <w:left w:val="single" w:sz="4" w:space="0" w:color="auto"/>
              <w:bottom w:val="single" w:sz="4" w:space="0" w:color="auto"/>
              <w:right w:val="single" w:sz="4" w:space="0" w:color="auto"/>
            </w:tcBorders>
          </w:tcPr>
          <w:p w14:paraId="2E51703A" w14:textId="2D144B52" w:rsidR="00BB40AF" w:rsidRDefault="001B2651">
            <w:pPr>
              <w:rPr>
                <w:rFonts w:ascii="Brix Sans Light" w:hAnsi="Brix Sans Light" w:cstheme="majorHAnsi"/>
                <w:sz w:val="22"/>
                <w:szCs w:val="22"/>
              </w:rPr>
            </w:pPr>
            <w:r>
              <w:rPr>
                <w:rFonts w:ascii="Calibri" w:hAnsi="Calibri"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54B2C14" w14:textId="77777777" w:rsidR="00BB40AF" w:rsidRDefault="00BB40AF">
            <w:pPr>
              <w:rPr>
                <w:rFonts w:ascii="Brix Sans Light" w:hAnsi="Brix Sans Light" w:cstheme="majorHAnsi"/>
                <w:sz w:val="22"/>
                <w:szCs w:val="22"/>
              </w:rPr>
            </w:pPr>
          </w:p>
        </w:tc>
      </w:tr>
      <w:tr w:rsidR="00BB40AF" w14:paraId="378ADB3D" w14:textId="77777777" w:rsidTr="001B2651">
        <w:tc>
          <w:tcPr>
            <w:tcW w:w="5098" w:type="dxa"/>
            <w:tcBorders>
              <w:top w:val="single" w:sz="4" w:space="0" w:color="auto"/>
              <w:left w:val="single" w:sz="4" w:space="0" w:color="auto"/>
              <w:bottom w:val="single" w:sz="4" w:space="0" w:color="auto"/>
              <w:right w:val="single" w:sz="4" w:space="0" w:color="auto"/>
            </w:tcBorders>
          </w:tcPr>
          <w:p w14:paraId="3EC4EC77" w14:textId="0920489B" w:rsidR="00BB40AF" w:rsidRDefault="001B2651">
            <w:pPr>
              <w:rPr>
                <w:rFonts w:ascii="Brix Sans Light" w:hAnsi="Brix Sans Light" w:cstheme="majorHAnsi"/>
                <w:sz w:val="22"/>
                <w:szCs w:val="22"/>
              </w:rPr>
            </w:pPr>
            <w:r>
              <w:rPr>
                <w:rFonts w:ascii="Brix Sans Light" w:hAnsi="Brix Sans Light" w:cstheme="majorHAnsi"/>
                <w:sz w:val="22"/>
                <w:szCs w:val="22"/>
              </w:rPr>
              <w:t>2-3 years experience providing 1 to 1 support to carers</w:t>
            </w:r>
          </w:p>
        </w:tc>
        <w:tc>
          <w:tcPr>
            <w:tcW w:w="1701" w:type="dxa"/>
            <w:tcBorders>
              <w:top w:val="single" w:sz="4" w:space="0" w:color="auto"/>
              <w:left w:val="single" w:sz="4" w:space="0" w:color="auto"/>
              <w:bottom w:val="single" w:sz="4" w:space="0" w:color="auto"/>
              <w:right w:val="single" w:sz="4" w:space="0" w:color="auto"/>
            </w:tcBorders>
          </w:tcPr>
          <w:p w14:paraId="23B06201" w14:textId="368E22D3" w:rsidR="00BB40AF" w:rsidRDefault="001B2651">
            <w:pPr>
              <w:rPr>
                <w:rFonts w:ascii="Brix Sans Light" w:hAnsi="Brix Sans Light" w:cstheme="majorHAnsi"/>
                <w:sz w:val="22"/>
                <w:szCs w:val="22"/>
              </w:rPr>
            </w:pPr>
            <w:r>
              <w:rPr>
                <w:rFonts w:ascii="Calibri" w:hAnsi="Calibri"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0AC92DC" w14:textId="77777777" w:rsidR="00BB40AF" w:rsidRDefault="00BB40AF">
            <w:pPr>
              <w:rPr>
                <w:rFonts w:ascii="Brix Sans Light" w:hAnsi="Brix Sans Light" w:cstheme="majorHAnsi"/>
                <w:sz w:val="22"/>
                <w:szCs w:val="22"/>
              </w:rPr>
            </w:pPr>
          </w:p>
        </w:tc>
      </w:tr>
      <w:tr w:rsidR="00BB40AF" w14:paraId="4A974A50" w14:textId="77777777" w:rsidTr="001B2651">
        <w:tc>
          <w:tcPr>
            <w:tcW w:w="5098" w:type="dxa"/>
            <w:tcBorders>
              <w:top w:val="single" w:sz="4" w:space="0" w:color="auto"/>
              <w:left w:val="single" w:sz="4" w:space="0" w:color="auto"/>
              <w:bottom w:val="single" w:sz="4" w:space="0" w:color="auto"/>
              <w:right w:val="single" w:sz="4" w:space="0" w:color="auto"/>
            </w:tcBorders>
            <w:hideMark/>
          </w:tcPr>
          <w:p w14:paraId="65097A6A" w14:textId="77777777" w:rsidR="00BB40AF" w:rsidRDefault="00BB40AF">
            <w:pPr>
              <w:rPr>
                <w:rFonts w:ascii="Brix Sans Light" w:hAnsi="Brix Sans Light" w:cstheme="majorHAnsi"/>
                <w:b/>
                <w:bCs/>
                <w:sz w:val="22"/>
                <w:szCs w:val="22"/>
              </w:rPr>
            </w:pPr>
            <w:r>
              <w:rPr>
                <w:rFonts w:ascii="Brix Sans Light" w:hAnsi="Brix Sans Light" w:cstheme="majorHAnsi"/>
                <w:b/>
                <w:bCs/>
                <w:sz w:val="22"/>
                <w:szCs w:val="22"/>
              </w:rPr>
              <w:t>Skills/ Training/ Qualifications</w:t>
            </w:r>
          </w:p>
        </w:tc>
        <w:tc>
          <w:tcPr>
            <w:tcW w:w="1701" w:type="dxa"/>
            <w:tcBorders>
              <w:top w:val="single" w:sz="4" w:space="0" w:color="auto"/>
              <w:left w:val="single" w:sz="4" w:space="0" w:color="auto"/>
              <w:bottom w:val="single" w:sz="4" w:space="0" w:color="auto"/>
              <w:right w:val="single" w:sz="4" w:space="0" w:color="auto"/>
            </w:tcBorders>
          </w:tcPr>
          <w:p w14:paraId="37AA2ABF" w14:textId="77777777" w:rsidR="00BB40AF" w:rsidRDefault="00BB40AF">
            <w:pPr>
              <w:rPr>
                <w:rFonts w:ascii="Brix Sans Light" w:hAnsi="Brix Sans Light"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636ACFE" w14:textId="77777777" w:rsidR="00BB40AF" w:rsidRDefault="00BB40AF">
            <w:pPr>
              <w:rPr>
                <w:rFonts w:ascii="Brix Sans Light" w:hAnsi="Brix Sans Light" w:cstheme="majorHAnsi"/>
                <w:sz w:val="22"/>
                <w:szCs w:val="22"/>
              </w:rPr>
            </w:pPr>
          </w:p>
        </w:tc>
      </w:tr>
      <w:tr w:rsidR="00BB40AF" w14:paraId="5F0C397A" w14:textId="77777777" w:rsidTr="001B2651">
        <w:tc>
          <w:tcPr>
            <w:tcW w:w="5098" w:type="dxa"/>
            <w:tcBorders>
              <w:top w:val="single" w:sz="4" w:space="0" w:color="auto"/>
              <w:left w:val="single" w:sz="4" w:space="0" w:color="auto"/>
              <w:bottom w:val="single" w:sz="4" w:space="0" w:color="auto"/>
              <w:right w:val="single" w:sz="4" w:space="0" w:color="auto"/>
            </w:tcBorders>
          </w:tcPr>
          <w:p w14:paraId="290AC830" w14:textId="54C1B4E3" w:rsidR="00BB40AF" w:rsidRPr="001B2651" w:rsidRDefault="001B2651">
            <w:pPr>
              <w:rPr>
                <w:rFonts w:ascii="Brix Sans Light" w:hAnsi="Brix Sans Light" w:cstheme="majorHAnsi"/>
                <w:bCs/>
                <w:sz w:val="22"/>
                <w:szCs w:val="22"/>
              </w:rPr>
            </w:pPr>
            <w:r w:rsidRPr="001B2651">
              <w:rPr>
                <w:rFonts w:ascii="Brix Sans Light" w:hAnsi="Brix Sans Light" w:cstheme="majorHAnsi"/>
                <w:bCs/>
                <w:sz w:val="22"/>
                <w:szCs w:val="22"/>
              </w:rPr>
              <w:t>QCF/NVQ level 2</w:t>
            </w:r>
          </w:p>
        </w:tc>
        <w:tc>
          <w:tcPr>
            <w:tcW w:w="1701" w:type="dxa"/>
            <w:tcBorders>
              <w:top w:val="single" w:sz="4" w:space="0" w:color="auto"/>
              <w:left w:val="single" w:sz="4" w:space="0" w:color="auto"/>
              <w:bottom w:val="single" w:sz="4" w:space="0" w:color="auto"/>
              <w:right w:val="single" w:sz="4" w:space="0" w:color="auto"/>
            </w:tcBorders>
          </w:tcPr>
          <w:p w14:paraId="1DAEAD36" w14:textId="13354032" w:rsidR="00BB40AF" w:rsidRDefault="001B2651">
            <w:pPr>
              <w:rPr>
                <w:rFonts w:ascii="Brix Sans Light" w:hAnsi="Brix Sans Light" w:cstheme="majorHAnsi"/>
                <w:sz w:val="22"/>
                <w:szCs w:val="22"/>
              </w:rPr>
            </w:pPr>
            <w:r>
              <w:rPr>
                <w:rFonts w:ascii="Calibri" w:hAnsi="Calibri"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137A6F1" w14:textId="77777777" w:rsidR="00BB40AF" w:rsidRDefault="00BB40AF">
            <w:pPr>
              <w:rPr>
                <w:rFonts w:ascii="Brix Sans Light" w:hAnsi="Brix Sans Light" w:cstheme="majorHAnsi"/>
                <w:sz w:val="22"/>
                <w:szCs w:val="22"/>
              </w:rPr>
            </w:pPr>
          </w:p>
        </w:tc>
      </w:tr>
      <w:tr w:rsidR="001B2651" w14:paraId="0D0935FF" w14:textId="77777777" w:rsidTr="001B2651">
        <w:tc>
          <w:tcPr>
            <w:tcW w:w="5098" w:type="dxa"/>
            <w:tcBorders>
              <w:top w:val="single" w:sz="4" w:space="0" w:color="auto"/>
              <w:left w:val="single" w:sz="4" w:space="0" w:color="auto"/>
              <w:bottom w:val="single" w:sz="4" w:space="0" w:color="auto"/>
              <w:right w:val="single" w:sz="4" w:space="0" w:color="auto"/>
            </w:tcBorders>
          </w:tcPr>
          <w:p w14:paraId="5CEC08E8" w14:textId="356B5B27" w:rsidR="001B2651" w:rsidRDefault="001B2651" w:rsidP="001B2651">
            <w:pPr>
              <w:rPr>
                <w:rFonts w:ascii="Brix Sans Light" w:hAnsi="Brix Sans Light" w:cstheme="majorHAnsi"/>
                <w:sz w:val="22"/>
                <w:szCs w:val="22"/>
              </w:rPr>
            </w:pPr>
            <w:r w:rsidRPr="001B2651">
              <w:rPr>
                <w:rFonts w:ascii="Brix Sans Light" w:hAnsi="Brix Sans Light" w:cstheme="majorHAnsi"/>
                <w:bCs/>
                <w:sz w:val="22"/>
                <w:szCs w:val="22"/>
              </w:rPr>
              <w:t xml:space="preserve">QCF/NVQ level </w:t>
            </w:r>
            <w:r>
              <w:rPr>
                <w:rFonts w:ascii="Brix Sans Light" w:hAnsi="Brix Sans Light" w:cstheme="majorHAnsi"/>
                <w:bCs/>
                <w:sz w:val="22"/>
                <w:szCs w:val="22"/>
              </w:rPr>
              <w:t>3</w:t>
            </w:r>
          </w:p>
        </w:tc>
        <w:tc>
          <w:tcPr>
            <w:tcW w:w="1701" w:type="dxa"/>
            <w:tcBorders>
              <w:top w:val="single" w:sz="4" w:space="0" w:color="auto"/>
              <w:left w:val="single" w:sz="4" w:space="0" w:color="auto"/>
              <w:bottom w:val="single" w:sz="4" w:space="0" w:color="auto"/>
              <w:right w:val="single" w:sz="4" w:space="0" w:color="auto"/>
            </w:tcBorders>
          </w:tcPr>
          <w:p w14:paraId="661E9D92" w14:textId="77777777" w:rsidR="001B2651" w:rsidRDefault="001B2651" w:rsidP="001B2651">
            <w:pPr>
              <w:rPr>
                <w:rFonts w:ascii="Calibri" w:hAnsi="Calibri" w:cs="Calibr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3F8FDC74" w14:textId="7294B4DE" w:rsidR="001B2651" w:rsidRDefault="001B2651" w:rsidP="001B2651">
            <w:pPr>
              <w:rPr>
                <w:rFonts w:ascii="Brix Sans Light" w:hAnsi="Brix Sans Light" w:cstheme="majorHAnsi"/>
                <w:sz w:val="22"/>
                <w:szCs w:val="22"/>
              </w:rPr>
            </w:pPr>
            <w:r>
              <w:rPr>
                <w:rFonts w:ascii="Calibri" w:hAnsi="Calibri" w:cs="Calibri"/>
                <w:sz w:val="22"/>
                <w:szCs w:val="22"/>
              </w:rPr>
              <w:t>√</w:t>
            </w:r>
          </w:p>
        </w:tc>
      </w:tr>
      <w:tr w:rsidR="001B2651" w14:paraId="49E42D69" w14:textId="77777777" w:rsidTr="001B2651">
        <w:tc>
          <w:tcPr>
            <w:tcW w:w="5098" w:type="dxa"/>
            <w:tcBorders>
              <w:top w:val="single" w:sz="4" w:space="0" w:color="auto"/>
              <w:left w:val="single" w:sz="4" w:space="0" w:color="auto"/>
              <w:bottom w:val="single" w:sz="4" w:space="0" w:color="auto"/>
              <w:right w:val="single" w:sz="4" w:space="0" w:color="auto"/>
            </w:tcBorders>
          </w:tcPr>
          <w:p w14:paraId="7305D38F" w14:textId="6B4D2847" w:rsidR="001B2651" w:rsidRDefault="001B2651" w:rsidP="001B2651">
            <w:pPr>
              <w:rPr>
                <w:rFonts w:ascii="Brix Sans Light" w:hAnsi="Brix Sans Light" w:cstheme="majorHAnsi"/>
                <w:sz w:val="22"/>
                <w:szCs w:val="22"/>
              </w:rPr>
            </w:pPr>
            <w:r>
              <w:rPr>
                <w:rFonts w:ascii="Brix Sans Light" w:hAnsi="Brix Sans Light" w:cstheme="majorHAnsi"/>
                <w:sz w:val="22"/>
                <w:szCs w:val="22"/>
              </w:rPr>
              <w:t>IT Literate including MS Office and the internet</w:t>
            </w:r>
          </w:p>
        </w:tc>
        <w:tc>
          <w:tcPr>
            <w:tcW w:w="1701" w:type="dxa"/>
            <w:tcBorders>
              <w:top w:val="single" w:sz="4" w:space="0" w:color="auto"/>
              <w:left w:val="single" w:sz="4" w:space="0" w:color="auto"/>
              <w:bottom w:val="single" w:sz="4" w:space="0" w:color="auto"/>
              <w:right w:val="single" w:sz="4" w:space="0" w:color="auto"/>
            </w:tcBorders>
          </w:tcPr>
          <w:p w14:paraId="419217C6" w14:textId="2E94FCE9" w:rsidR="001B2651" w:rsidRDefault="001B2651" w:rsidP="001B2651">
            <w:pPr>
              <w:rPr>
                <w:rFonts w:ascii="Brix Sans Light" w:hAnsi="Brix Sans Light" w:cstheme="majorHAnsi"/>
                <w:sz w:val="22"/>
                <w:szCs w:val="22"/>
              </w:rPr>
            </w:pPr>
            <w:r>
              <w:rPr>
                <w:rFonts w:ascii="Calibri" w:hAnsi="Calibri"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1CA6E677" w14:textId="77777777" w:rsidR="001B2651" w:rsidRDefault="001B2651" w:rsidP="001B2651">
            <w:pPr>
              <w:rPr>
                <w:rFonts w:ascii="Brix Sans Light" w:hAnsi="Brix Sans Light" w:cstheme="majorHAnsi"/>
                <w:sz w:val="22"/>
                <w:szCs w:val="22"/>
              </w:rPr>
            </w:pPr>
          </w:p>
        </w:tc>
      </w:tr>
      <w:tr w:rsidR="001B2651" w14:paraId="3A2C9446" w14:textId="77777777" w:rsidTr="001B2651">
        <w:tc>
          <w:tcPr>
            <w:tcW w:w="5098" w:type="dxa"/>
            <w:tcBorders>
              <w:top w:val="single" w:sz="4" w:space="0" w:color="auto"/>
              <w:left w:val="single" w:sz="4" w:space="0" w:color="auto"/>
              <w:bottom w:val="single" w:sz="4" w:space="0" w:color="auto"/>
              <w:right w:val="single" w:sz="4" w:space="0" w:color="auto"/>
            </w:tcBorders>
            <w:hideMark/>
          </w:tcPr>
          <w:p w14:paraId="51AEE83D" w14:textId="77777777" w:rsidR="001B2651" w:rsidRDefault="001B2651" w:rsidP="001B2651">
            <w:pPr>
              <w:rPr>
                <w:rFonts w:ascii="Brix Sans Light" w:hAnsi="Brix Sans Light" w:cstheme="majorHAnsi"/>
                <w:sz w:val="22"/>
                <w:szCs w:val="22"/>
              </w:rPr>
            </w:pPr>
            <w:r>
              <w:rPr>
                <w:rFonts w:ascii="Brix Sans Light" w:hAnsi="Brix Sans Light" w:cstheme="majorHAnsi"/>
                <w:b/>
                <w:bCs/>
                <w:sz w:val="22"/>
                <w:szCs w:val="22"/>
              </w:rPr>
              <w:t>Personal requirements</w:t>
            </w:r>
          </w:p>
        </w:tc>
        <w:tc>
          <w:tcPr>
            <w:tcW w:w="1701" w:type="dxa"/>
            <w:tcBorders>
              <w:top w:val="single" w:sz="4" w:space="0" w:color="auto"/>
              <w:left w:val="single" w:sz="4" w:space="0" w:color="auto"/>
              <w:bottom w:val="single" w:sz="4" w:space="0" w:color="auto"/>
              <w:right w:val="single" w:sz="4" w:space="0" w:color="auto"/>
            </w:tcBorders>
          </w:tcPr>
          <w:p w14:paraId="3E1056DC" w14:textId="77777777" w:rsidR="001B2651" w:rsidRDefault="001B2651" w:rsidP="001B2651">
            <w:pPr>
              <w:rPr>
                <w:rFonts w:ascii="Brix Sans Light" w:hAnsi="Brix Sans Light" w:cstheme="majorHAnsi"/>
                <w:sz w:val="22"/>
                <w:szCs w:val="22"/>
              </w:rPr>
            </w:pPr>
          </w:p>
        </w:tc>
        <w:tc>
          <w:tcPr>
            <w:tcW w:w="1560" w:type="dxa"/>
            <w:tcBorders>
              <w:top w:val="single" w:sz="4" w:space="0" w:color="auto"/>
              <w:left w:val="single" w:sz="4" w:space="0" w:color="auto"/>
              <w:bottom w:val="single" w:sz="4" w:space="0" w:color="auto"/>
              <w:right w:val="single" w:sz="4" w:space="0" w:color="auto"/>
            </w:tcBorders>
          </w:tcPr>
          <w:p w14:paraId="13E10294" w14:textId="77777777" w:rsidR="001B2651" w:rsidRDefault="001B2651" w:rsidP="001B2651">
            <w:pPr>
              <w:rPr>
                <w:rFonts w:ascii="Brix Sans Light" w:hAnsi="Brix Sans Light" w:cstheme="majorHAnsi"/>
                <w:sz w:val="22"/>
                <w:szCs w:val="22"/>
              </w:rPr>
            </w:pPr>
          </w:p>
        </w:tc>
      </w:tr>
      <w:tr w:rsidR="001B2651" w14:paraId="7F86C112" w14:textId="77777777" w:rsidTr="001B2651">
        <w:tc>
          <w:tcPr>
            <w:tcW w:w="5098" w:type="dxa"/>
            <w:tcBorders>
              <w:top w:val="single" w:sz="4" w:space="0" w:color="auto"/>
              <w:left w:val="single" w:sz="4" w:space="0" w:color="auto"/>
              <w:bottom w:val="single" w:sz="4" w:space="0" w:color="auto"/>
              <w:right w:val="single" w:sz="4" w:space="0" w:color="auto"/>
            </w:tcBorders>
          </w:tcPr>
          <w:p w14:paraId="5B411739" w14:textId="06952CA1" w:rsidR="001B2651" w:rsidRDefault="001B2651" w:rsidP="001B2651">
            <w:pPr>
              <w:rPr>
                <w:rFonts w:ascii="Brix Sans Light" w:hAnsi="Brix Sans Light" w:cstheme="majorHAnsi"/>
                <w:sz w:val="22"/>
                <w:szCs w:val="22"/>
              </w:rPr>
            </w:pPr>
            <w:r>
              <w:rPr>
                <w:rFonts w:ascii="Brix Sans Light" w:hAnsi="Brix Sans Light" w:cstheme="majorHAnsi"/>
                <w:sz w:val="22"/>
                <w:szCs w:val="22"/>
              </w:rPr>
              <w:t>Full Driving License</w:t>
            </w:r>
          </w:p>
        </w:tc>
        <w:tc>
          <w:tcPr>
            <w:tcW w:w="1701" w:type="dxa"/>
            <w:tcBorders>
              <w:top w:val="single" w:sz="4" w:space="0" w:color="auto"/>
              <w:left w:val="single" w:sz="4" w:space="0" w:color="auto"/>
              <w:bottom w:val="single" w:sz="4" w:space="0" w:color="auto"/>
              <w:right w:val="single" w:sz="4" w:space="0" w:color="auto"/>
            </w:tcBorders>
          </w:tcPr>
          <w:p w14:paraId="6B24BEB8" w14:textId="026484BB" w:rsidR="001B2651" w:rsidRDefault="001B2651" w:rsidP="001B2651">
            <w:pPr>
              <w:rPr>
                <w:rFonts w:ascii="Brix Sans Light" w:hAnsi="Brix Sans Light" w:cstheme="majorHAnsi"/>
                <w:sz w:val="22"/>
                <w:szCs w:val="22"/>
              </w:rPr>
            </w:pPr>
            <w:r>
              <w:rPr>
                <w:rFonts w:ascii="Calibri" w:hAnsi="Calibri"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7BB590F3" w14:textId="77777777" w:rsidR="001B2651" w:rsidRDefault="001B2651" w:rsidP="001B2651">
            <w:pPr>
              <w:rPr>
                <w:rFonts w:ascii="Brix Sans Light" w:hAnsi="Brix Sans Light" w:cstheme="majorHAnsi"/>
                <w:sz w:val="22"/>
                <w:szCs w:val="22"/>
              </w:rPr>
            </w:pPr>
          </w:p>
        </w:tc>
      </w:tr>
      <w:tr w:rsidR="001B2651" w14:paraId="4019AC8D" w14:textId="77777777" w:rsidTr="001B2651">
        <w:tc>
          <w:tcPr>
            <w:tcW w:w="5098" w:type="dxa"/>
            <w:tcBorders>
              <w:top w:val="single" w:sz="4" w:space="0" w:color="auto"/>
              <w:left w:val="single" w:sz="4" w:space="0" w:color="auto"/>
              <w:bottom w:val="single" w:sz="4" w:space="0" w:color="auto"/>
              <w:right w:val="single" w:sz="4" w:space="0" w:color="auto"/>
            </w:tcBorders>
          </w:tcPr>
          <w:p w14:paraId="6FA9C70C" w14:textId="655B80AE" w:rsidR="001B2651" w:rsidRDefault="001B2651" w:rsidP="001B2651">
            <w:pPr>
              <w:rPr>
                <w:rFonts w:ascii="Brix Sans Light" w:hAnsi="Brix Sans Light" w:cstheme="majorHAnsi"/>
                <w:sz w:val="22"/>
                <w:szCs w:val="22"/>
              </w:rPr>
            </w:pPr>
            <w:r>
              <w:rPr>
                <w:rFonts w:ascii="Brix Sans Light" w:hAnsi="Brix Sans Light" w:cstheme="majorHAnsi"/>
                <w:sz w:val="22"/>
                <w:szCs w:val="22"/>
              </w:rPr>
              <w:t>Own Transport</w:t>
            </w:r>
          </w:p>
        </w:tc>
        <w:tc>
          <w:tcPr>
            <w:tcW w:w="1701" w:type="dxa"/>
            <w:tcBorders>
              <w:top w:val="single" w:sz="4" w:space="0" w:color="auto"/>
              <w:left w:val="single" w:sz="4" w:space="0" w:color="auto"/>
              <w:bottom w:val="single" w:sz="4" w:space="0" w:color="auto"/>
              <w:right w:val="single" w:sz="4" w:space="0" w:color="auto"/>
            </w:tcBorders>
          </w:tcPr>
          <w:p w14:paraId="5F460CC5" w14:textId="6544B487" w:rsidR="001B2651" w:rsidRDefault="001B2651" w:rsidP="001B2651">
            <w:pPr>
              <w:rPr>
                <w:rFonts w:ascii="Brix Sans Light" w:hAnsi="Brix Sans Light" w:cstheme="majorHAnsi"/>
                <w:sz w:val="22"/>
                <w:szCs w:val="22"/>
              </w:rPr>
            </w:pPr>
            <w:r>
              <w:rPr>
                <w:rFonts w:ascii="Calibri" w:hAnsi="Calibri" w:cs="Calibri"/>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1D64D3AF" w14:textId="77777777" w:rsidR="001B2651" w:rsidRDefault="001B2651" w:rsidP="001B2651">
            <w:pPr>
              <w:rPr>
                <w:rFonts w:ascii="Brix Sans Light" w:hAnsi="Brix Sans Light" w:cstheme="majorHAnsi"/>
                <w:sz w:val="22"/>
                <w:szCs w:val="22"/>
              </w:rPr>
            </w:pPr>
          </w:p>
        </w:tc>
      </w:tr>
    </w:tbl>
    <w:p w14:paraId="2B9F71FE" w14:textId="77777777" w:rsidR="0000591E" w:rsidRPr="0000591E" w:rsidRDefault="0000591E" w:rsidP="0000591E">
      <w:pPr>
        <w:rPr>
          <w:rFonts w:ascii="Brix Sans Light" w:hAnsi="Brix Sans Light" w:cs="Arial"/>
          <w:b/>
          <w:sz w:val="22"/>
          <w:szCs w:val="22"/>
        </w:rPr>
      </w:pPr>
    </w:p>
    <w:p w14:paraId="488C1533" w14:textId="77777777" w:rsidR="00F84DCB" w:rsidRPr="00720936" w:rsidRDefault="00F84DCB" w:rsidP="00F84DCB">
      <w:pPr>
        <w:rPr>
          <w:rFonts w:ascii="Brix Sans Light" w:hAnsi="Brix Sans Light" w:cstheme="majorHAnsi"/>
          <w:b/>
          <w:bCs/>
          <w:sz w:val="22"/>
          <w:szCs w:val="22"/>
        </w:rPr>
      </w:pPr>
      <w:r w:rsidRPr="00720936">
        <w:rPr>
          <w:rFonts w:ascii="Brix Sans Light" w:hAnsi="Brix Sans Light" w:cstheme="majorHAnsi"/>
          <w:b/>
          <w:bCs/>
          <w:sz w:val="22"/>
          <w:szCs w:val="22"/>
        </w:rPr>
        <w:t>OTHER DETAILS   </w:t>
      </w:r>
    </w:p>
    <w:p w14:paraId="092B65E9" w14:textId="77777777" w:rsidR="00F84DCB" w:rsidRPr="00720936" w:rsidRDefault="00F84DCB" w:rsidP="00F84DCB">
      <w:pPr>
        <w:rPr>
          <w:rFonts w:ascii="Brix Sans Light" w:hAnsi="Brix Sans Light" w:cstheme="majorHAnsi"/>
          <w:sz w:val="22"/>
          <w:szCs w:val="22"/>
        </w:rPr>
      </w:pPr>
      <w:r w:rsidRPr="00720936">
        <w:rPr>
          <w:rFonts w:ascii="Brix Sans Light" w:hAnsi="Brix Sans Light" w:cstheme="majorHAnsi"/>
          <w:sz w:val="22"/>
          <w:szCs w:val="22"/>
        </w:rPr>
        <w:t>All staff are ambassadors for Guideposts and as such may be required from time to time to assist managers and fundraising in the promotion of Guidepost and its work. </w:t>
      </w:r>
    </w:p>
    <w:p w14:paraId="60F14B86" w14:textId="77777777" w:rsidR="00F84DCB" w:rsidRPr="00720936" w:rsidRDefault="00F84DCB" w:rsidP="00F84DCB">
      <w:pPr>
        <w:rPr>
          <w:rFonts w:ascii="Brix Sans Light" w:hAnsi="Brix Sans Light" w:cstheme="majorHAnsi"/>
          <w:sz w:val="22"/>
          <w:szCs w:val="22"/>
        </w:rPr>
      </w:pPr>
      <w:r w:rsidRPr="00720936">
        <w:rPr>
          <w:rFonts w:ascii="Brix Sans Light" w:hAnsi="Brix Sans Light" w:cstheme="majorHAnsi"/>
          <w:sz w:val="22"/>
          <w:szCs w:val="22"/>
        </w:rPr>
        <w:t> </w:t>
      </w:r>
    </w:p>
    <w:p w14:paraId="23EB3025" w14:textId="77777777" w:rsidR="00F84DCB" w:rsidRPr="00720936" w:rsidRDefault="00F84DCB" w:rsidP="00F84DCB">
      <w:pPr>
        <w:rPr>
          <w:rFonts w:ascii="Brix Sans Light" w:hAnsi="Brix Sans Light" w:cstheme="majorHAnsi"/>
          <w:sz w:val="22"/>
          <w:szCs w:val="22"/>
        </w:rPr>
      </w:pPr>
      <w:r w:rsidRPr="00720936">
        <w:rPr>
          <w:rFonts w:ascii="Brix Sans Light" w:hAnsi="Brix Sans Light" w:cstheme="majorHAnsi"/>
          <w:sz w:val="22"/>
          <w:szCs w:val="22"/>
        </w:rPr>
        <w:lastRenderedPageBreak/>
        <w:t>All staff have a responsibility to look after the Health and Safety not only of those people who use our services but for themselves and their colleagues and should follow Guideposts Health and Safety Policy and Procedures.  </w:t>
      </w:r>
    </w:p>
    <w:p w14:paraId="10A2B477" w14:textId="77777777" w:rsidR="00F84DCB" w:rsidRPr="00720936" w:rsidRDefault="00F84DCB" w:rsidP="00F84DCB">
      <w:pPr>
        <w:rPr>
          <w:rFonts w:ascii="Brix Sans Light" w:hAnsi="Brix Sans Light" w:cstheme="majorHAnsi"/>
          <w:sz w:val="22"/>
          <w:szCs w:val="22"/>
        </w:rPr>
      </w:pPr>
      <w:r w:rsidRPr="00720936">
        <w:rPr>
          <w:rFonts w:ascii="Brix Sans Light" w:hAnsi="Brix Sans Light" w:cstheme="majorHAnsi"/>
          <w:sz w:val="22"/>
          <w:szCs w:val="22"/>
        </w:rPr>
        <w:t> </w:t>
      </w:r>
    </w:p>
    <w:p w14:paraId="4CF1F579" w14:textId="77777777" w:rsidR="00F84DCB" w:rsidRPr="00720936" w:rsidRDefault="00F84DCB" w:rsidP="00F84DCB">
      <w:pPr>
        <w:rPr>
          <w:rFonts w:ascii="Brix Sans Light" w:hAnsi="Brix Sans Light" w:cstheme="majorHAnsi"/>
          <w:sz w:val="22"/>
          <w:szCs w:val="22"/>
        </w:rPr>
      </w:pPr>
      <w:r w:rsidRPr="00720936">
        <w:rPr>
          <w:rFonts w:ascii="Brix Sans Light" w:hAnsi="Brix Sans Light" w:cstheme="majorHAnsi"/>
          <w:sz w:val="22"/>
          <w:szCs w:val="22"/>
        </w:rPr>
        <w:t>Guideposts is an Equal Opportunities employer.  </w:t>
      </w:r>
    </w:p>
    <w:p w14:paraId="7962FE4B" w14:textId="77777777" w:rsidR="00F84DCB" w:rsidRPr="00720936" w:rsidRDefault="00F84DCB" w:rsidP="00F84DCB">
      <w:pPr>
        <w:rPr>
          <w:rFonts w:ascii="Brix Sans Light" w:hAnsi="Brix Sans Light" w:cstheme="majorHAnsi"/>
          <w:sz w:val="22"/>
          <w:szCs w:val="22"/>
        </w:rPr>
      </w:pPr>
    </w:p>
    <w:p w14:paraId="65C26D31" w14:textId="77777777" w:rsidR="00F84DCB" w:rsidRPr="00720936" w:rsidRDefault="00F84DCB" w:rsidP="00F84DCB">
      <w:pPr>
        <w:rPr>
          <w:rFonts w:ascii="Brix Sans Light" w:hAnsi="Brix Sans Light" w:cstheme="majorHAnsi"/>
          <w:sz w:val="22"/>
          <w:szCs w:val="22"/>
        </w:rPr>
      </w:pPr>
      <w:r w:rsidRPr="00720936">
        <w:rPr>
          <w:rFonts w:ascii="Brix Sans Light" w:hAnsi="Brix Sans Light" w:cstheme="majorHAnsi"/>
          <w:sz w:val="22"/>
          <w:szCs w:val="22"/>
        </w:rPr>
        <w:t>This job description is not exhaustive but is provided to assist the post holder to know and understand the main duties of their role.  Responsibilities may be subject to review and may be varied in emphasis depending on operational requirements.  It may be amended from time to time in discussion with the post holder.</w:t>
      </w:r>
    </w:p>
    <w:p w14:paraId="278899F9" w14:textId="77777777" w:rsidR="0000591E" w:rsidRPr="0000591E" w:rsidRDefault="0000591E" w:rsidP="0000591E">
      <w:pPr>
        <w:rPr>
          <w:rFonts w:ascii="BrixSansLight" w:hAnsi="BrixSansLight" w:cs="Arial"/>
        </w:rPr>
      </w:pPr>
    </w:p>
    <w:p w14:paraId="3E87B1EC" w14:textId="77777777" w:rsidR="0000591E" w:rsidRPr="0000591E" w:rsidRDefault="0000591E" w:rsidP="0000591E">
      <w:pPr>
        <w:rPr>
          <w:rFonts w:ascii="BrixSansLight" w:hAnsi="BrixSansLight" w:cs="Arial"/>
        </w:rPr>
      </w:pPr>
    </w:p>
    <w:p w14:paraId="1E57CBE2" w14:textId="77777777" w:rsidR="0059151A" w:rsidRPr="0000591E" w:rsidRDefault="0059151A">
      <w:pPr>
        <w:rPr>
          <w:rFonts w:ascii="BrixSansLight" w:hAnsi="BrixSansLight"/>
        </w:rPr>
      </w:pPr>
    </w:p>
    <w:sectPr w:rsidR="0059151A" w:rsidRPr="00005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ix Sans Light">
    <w:altName w:val="Calibri"/>
    <w:charset w:val="00"/>
    <w:family w:val="auto"/>
    <w:pitch w:val="variable"/>
    <w:sig w:usb0="A00000AF" w:usb1="5000207B" w:usb2="00000000" w:usb3="00000000" w:csb0="00000093"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xSansLight">
    <w:panose1 w:val="02000000000000000000"/>
    <w:charset w:val="00"/>
    <w:family w:val="auto"/>
    <w:pitch w:val="variable"/>
    <w:sig w:usb0="A00000AF" w:usb1="5000207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7479"/>
    <w:multiLevelType w:val="hybridMultilevel"/>
    <w:tmpl w:val="BD0E3E2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F9330F8"/>
    <w:multiLevelType w:val="hybridMultilevel"/>
    <w:tmpl w:val="028E671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C75BA9"/>
    <w:multiLevelType w:val="hybridMultilevel"/>
    <w:tmpl w:val="5B424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AE1B58"/>
    <w:multiLevelType w:val="hybridMultilevel"/>
    <w:tmpl w:val="15689CA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B54BD6"/>
    <w:multiLevelType w:val="hybridMultilevel"/>
    <w:tmpl w:val="1900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9D347E3"/>
    <w:multiLevelType w:val="hybridMultilevel"/>
    <w:tmpl w:val="05B2E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A27B41"/>
    <w:multiLevelType w:val="hybridMultilevel"/>
    <w:tmpl w:val="85349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24252F"/>
    <w:multiLevelType w:val="multilevel"/>
    <w:tmpl w:val="8F18F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E7DBA"/>
    <w:multiLevelType w:val="hybridMultilevel"/>
    <w:tmpl w:val="1ED4F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B56470C"/>
    <w:multiLevelType w:val="hybridMultilevel"/>
    <w:tmpl w:val="A65A6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E8223A"/>
    <w:multiLevelType w:val="hybridMultilevel"/>
    <w:tmpl w:val="AA784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9854544">
    <w:abstractNumId w:val="5"/>
  </w:num>
  <w:num w:numId="2" w16cid:durableId="749810020">
    <w:abstractNumId w:val="2"/>
  </w:num>
  <w:num w:numId="3" w16cid:durableId="988947034">
    <w:abstractNumId w:val="10"/>
  </w:num>
  <w:num w:numId="4" w16cid:durableId="539051484">
    <w:abstractNumId w:val="4"/>
  </w:num>
  <w:num w:numId="5" w16cid:durableId="2008903146">
    <w:abstractNumId w:val="6"/>
  </w:num>
  <w:num w:numId="6" w16cid:durableId="1204634810">
    <w:abstractNumId w:val="8"/>
  </w:num>
  <w:num w:numId="7" w16cid:durableId="603079718">
    <w:abstractNumId w:val="9"/>
  </w:num>
  <w:num w:numId="8" w16cid:durableId="1855919632">
    <w:abstractNumId w:val="3"/>
  </w:num>
  <w:num w:numId="9" w16cid:durableId="653022321">
    <w:abstractNumId w:val="1"/>
  </w:num>
  <w:num w:numId="10" w16cid:durableId="1818104736">
    <w:abstractNumId w:val="0"/>
  </w:num>
  <w:num w:numId="11" w16cid:durableId="1613902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51A"/>
    <w:rsid w:val="0000591E"/>
    <w:rsid w:val="00023DED"/>
    <w:rsid w:val="00073321"/>
    <w:rsid w:val="000939D6"/>
    <w:rsid w:val="001033B5"/>
    <w:rsid w:val="001B2651"/>
    <w:rsid w:val="00321281"/>
    <w:rsid w:val="00344E03"/>
    <w:rsid w:val="0059151A"/>
    <w:rsid w:val="005E2B60"/>
    <w:rsid w:val="00652382"/>
    <w:rsid w:val="007E240A"/>
    <w:rsid w:val="008603A1"/>
    <w:rsid w:val="00890424"/>
    <w:rsid w:val="008E0093"/>
    <w:rsid w:val="00A644DC"/>
    <w:rsid w:val="00B43AFB"/>
    <w:rsid w:val="00BB40AF"/>
    <w:rsid w:val="00C657B3"/>
    <w:rsid w:val="00DE5C78"/>
    <w:rsid w:val="00E02958"/>
    <w:rsid w:val="00EE1C84"/>
    <w:rsid w:val="00F364A5"/>
    <w:rsid w:val="00F84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5C1C"/>
  <w15:chartTrackingRefBased/>
  <w15:docId w15:val="{A55C8B54-65DE-4566-BD0C-BA21A2AB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5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5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5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5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5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5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5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5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5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5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5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5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51A"/>
    <w:rPr>
      <w:rFonts w:eastAsiaTheme="majorEastAsia" w:cstheme="majorBidi"/>
      <w:color w:val="272727" w:themeColor="text1" w:themeTint="D8"/>
    </w:rPr>
  </w:style>
  <w:style w:type="paragraph" w:styleId="Title">
    <w:name w:val="Title"/>
    <w:basedOn w:val="Normal"/>
    <w:next w:val="Normal"/>
    <w:link w:val="TitleChar"/>
    <w:uiPriority w:val="10"/>
    <w:qFormat/>
    <w:rsid w:val="00591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5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5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51A"/>
    <w:pPr>
      <w:spacing w:before="160"/>
      <w:jc w:val="center"/>
    </w:pPr>
    <w:rPr>
      <w:i/>
      <w:iCs/>
      <w:color w:val="404040" w:themeColor="text1" w:themeTint="BF"/>
    </w:rPr>
  </w:style>
  <w:style w:type="character" w:customStyle="1" w:styleId="QuoteChar">
    <w:name w:val="Quote Char"/>
    <w:basedOn w:val="DefaultParagraphFont"/>
    <w:link w:val="Quote"/>
    <w:uiPriority w:val="29"/>
    <w:rsid w:val="0059151A"/>
    <w:rPr>
      <w:i/>
      <w:iCs/>
      <w:color w:val="404040" w:themeColor="text1" w:themeTint="BF"/>
    </w:rPr>
  </w:style>
  <w:style w:type="paragraph" w:styleId="ListParagraph">
    <w:name w:val="List Paragraph"/>
    <w:basedOn w:val="Normal"/>
    <w:uiPriority w:val="34"/>
    <w:qFormat/>
    <w:rsid w:val="0059151A"/>
    <w:pPr>
      <w:ind w:left="720"/>
      <w:contextualSpacing/>
    </w:pPr>
  </w:style>
  <w:style w:type="character" w:styleId="IntenseEmphasis">
    <w:name w:val="Intense Emphasis"/>
    <w:basedOn w:val="DefaultParagraphFont"/>
    <w:uiPriority w:val="21"/>
    <w:qFormat/>
    <w:rsid w:val="0059151A"/>
    <w:rPr>
      <w:i/>
      <w:iCs/>
      <w:color w:val="0F4761" w:themeColor="accent1" w:themeShade="BF"/>
    </w:rPr>
  </w:style>
  <w:style w:type="paragraph" w:styleId="IntenseQuote">
    <w:name w:val="Intense Quote"/>
    <w:basedOn w:val="Normal"/>
    <w:next w:val="Normal"/>
    <w:link w:val="IntenseQuoteChar"/>
    <w:uiPriority w:val="30"/>
    <w:qFormat/>
    <w:rsid w:val="00591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51A"/>
    <w:rPr>
      <w:i/>
      <w:iCs/>
      <w:color w:val="0F4761" w:themeColor="accent1" w:themeShade="BF"/>
    </w:rPr>
  </w:style>
  <w:style w:type="character" w:styleId="IntenseReference">
    <w:name w:val="Intense Reference"/>
    <w:basedOn w:val="DefaultParagraphFont"/>
    <w:uiPriority w:val="32"/>
    <w:qFormat/>
    <w:rsid w:val="0059151A"/>
    <w:rPr>
      <w:b/>
      <w:bCs/>
      <w:smallCaps/>
      <w:color w:val="0F4761" w:themeColor="accent1" w:themeShade="BF"/>
      <w:spacing w:val="5"/>
    </w:rPr>
  </w:style>
  <w:style w:type="table" w:styleId="TableGrid">
    <w:name w:val="Table Grid"/>
    <w:basedOn w:val="TableNormal"/>
    <w:rsid w:val="0059151A"/>
    <w:pPr>
      <w:spacing w:after="0" w:line="240" w:lineRule="auto"/>
    </w:pPr>
    <w:rPr>
      <w:rFonts w:ascii="Times New Roman" w:eastAsia="Times New Roman" w:hAnsi="Times New Roman" w:cs="Times New Roman"/>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591E"/>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styleId="Hyperlink">
    <w:name w:val="Hyperlink"/>
    <w:semiHidden/>
    <w:unhideWhenUsed/>
    <w:rsid w:val="00005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370991">
      <w:bodyDiv w:val="1"/>
      <w:marLeft w:val="0"/>
      <w:marRight w:val="0"/>
      <w:marTop w:val="0"/>
      <w:marBottom w:val="0"/>
      <w:divBdr>
        <w:top w:val="none" w:sz="0" w:space="0" w:color="auto"/>
        <w:left w:val="none" w:sz="0" w:space="0" w:color="auto"/>
        <w:bottom w:val="none" w:sz="0" w:space="0" w:color="auto"/>
        <w:right w:val="none" w:sz="0" w:space="0" w:color="auto"/>
      </w:divBdr>
    </w:div>
    <w:div w:id="492189231">
      <w:bodyDiv w:val="1"/>
      <w:marLeft w:val="0"/>
      <w:marRight w:val="0"/>
      <w:marTop w:val="0"/>
      <w:marBottom w:val="0"/>
      <w:divBdr>
        <w:top w:val="none" w:sz="0" w:space="0" w:color="auto"/>
        <w:left w:val="none" w:sz="0" w:space="0" w:color="auto"/>
        <w:bottom w:val="none" w:sz="0" w:space="0" w:color="auto"/>
        <w:right w:val="none" w:sz="0" w:space="0" w:color="auto"/>
      </w:divBdr>
    </w:div>
    <w:div w:id="544607704">
      <w:bodyDiv w:val="1"/>
      <w:marLeft w:val="0"/>
      <w:marRight w:val="0"/>
      <w:marTop w:val="0"/>
      <w:marBottom w:val="0"/>
      <w:divBdr>
        <w:top w:val="none" w:sz="0" w:space="0" w:color="auto"/>
        <w:left w:val="none" w:sz="0" w:space="0" w:color="auto"/>
        <w:bottom w:val="none" w:sz="0" w:space="0" w:color="auto"/>
        <w:right w:val="none" w:sz="0" w:space="0" w:color="auto"/>
      </w:divBdr>
    </w:div>
    <w:div w:id="664286561">
      <w:bodyDiv w:val="1"/>
      <w:marLeft w:val="0"/>
      <w:marRight w:val="0"/>
      <w:marTop w:val="0"/>
      <w:marBottom w:val="0"/>
      <w:divBdr>
        <w:top w:val="none" w:sz="0" w:space="0" w:color="auto"/>
        <w:left w:val="none" w:sz="0" w:space="0" w:color="auto"/>
        <w:bottom w:val="none" w:sz="0" w:space="0" w:color="auto"/>
        <w:right w:val="none" w:sz="0" w:space="0" w:color="auto"/>
      </w:divBdr>
    </w:div>
    <w:div w:id="829372966">
      <w:bodyDiv w:val="1"/>
      <w:marLeft w:val="0"/>
      <w:marRight w:val="0"/>
      <w:marTop w:val="0"/>
      <w:marBottom w:val="0"/>
      <w:divBdr>
        <w:top w:val="none" w:sz="0" w:space="0" w:color="auto"/>
        <w:left w:val="none" w:sz="0" w:space="0" w:color="auto"/>
        <w:bottom w:val="none" w:sz="0" w:space="0" w:color="auto"/>
        <w:right w:val="none" w:sz="0" w:space="0" w:color="auto"/>
      </w:divBdr>
    </w:div>
    <w:div w:id="868683935">
      <w:bodyDiv w:val="1"/>
      <w:marLeft w:val="0"/>
      <w:marRight w:val="0"/>
      <w:marTop w:val="0"/>
      <w:marBottom w:val="0"/>
      <w:divBdr>
        <w:top w:val="none" w:sz="0" w:space="0" w:color="auto"/>
        <w:left w:val="none" w:sz="0" w:space="0" w:color="auto"/>
        <w:bottom w:val="none" w:sz="0" w:space="0" w:color="auto"/>
        <w:right w:val="none" w:sz="0" w:space="0" w:color="auto"/>
      </w:divBdr>
    </w:div>
    <w:div w:id="1520503680">
      <w:bodyDiv w:val="1"/>
      <w:marLeft w:val="0"/>
      <w:marRight w:val="0"/>
      <w:marTop w:val="0"/>
      <w:marBottom w:val="0"/>
      <w:divBdr>
        <w:top w:val="none" w:sz="0" w:space="0" w:color="auto"/>
        <w:left w:val="none" w:sz="0" w:space="0" w:color="auto"/>
        <w:bottom w:val="none" w:sz="0" w:space="0" w:color="auto"/>
        <w:right w:val="none" w:sz="0" w:space="0" w:color="auto"/>
      </w:divBdr>
    </w:div>
    <w:div w:id="1673600838">
      <w:bodyDiv w:val="1"/>
      <w:marLeft w:val="0"/>
      <w:marRight w:val="0"/>
      <w:marTop w:val="0"/>
      <w:marBottom w:val="0"/>
      <w:divBdr>
        <w:top w:val="none" w:sz="0" w:space="0" w:color="auto"/>
        <w:left w:val="none" w:sz="0" w:space="0" w:color="auto"/>
        <w:bottom w:val="none" w:sz="0" w:space="0" w:color="auto"/>
        <w:right w:val="none" w:sz="0" w:space="0" w:color="auto"/>
      </w:divBdr>
    </w:div>
    <w:div w:id="20107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Wallace</dc:creator>
  <cp:keywords/>
  <dc:description/>
  <cp:lastModifiedBy>Justine Russell</cp:lastModifiedBy>
  <cp:revision>8</cp:revision>
  <dcterms:created xsi:type="dcterms:W3CDTF">2024-11-03T14:29:00Z</dcterms:created>
  <dcterms:modified xsi:type="dcterms:W3CDTF">2024-11-03T14:45:00Z</dcterms:modified>
</cp:coreProperties>
</file>